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62E" w:rsidRDefault="0098762E" w:rsidP="004752CB">
      <w:pPr>
        <w:pStyle w:val="a7"/>
        <w:jc w:val="both"/>
        <w:rPr>
          <w:rFonts w:ascii="Times New Roman" w:hAnsi="Times New Roman" w:cs="Times New Roman"/>
          <w:b/>
          <w:sz w:val="24"/>
          <w:szCs w:val="24"/>
        </w:rPr>
      </w:pPr>
      <w:r>
        <w:rPr>
          <w:rFonts w:ascii="Times New Roman" w:hAnsi="Times New Roman" w:cs="Times New Roman"/>
          <w:sz w:val="24"/>
          <w:szCs w:val="24"/>
        </w:rPr>
        <w:t xml:space="preserve">                                       </w:t>
      </w:r>
      <w:r w:rsidRPr="0098762E">
        <w:rPr>
          <w:rFonts w:ascii="Times New Roman" w:hAnsi="Times New Roman" w:cs="Times New Roman"/>
          <w:b/>
          <w:sz w:val="24"/>
          <w:szCs w:val="24"/>
        </w:rPr>
        <w:t>Лекция 1</w:t>
      </w:r>
    </w:p>
    <w:p w:rsidR="006F5E91" w:rsidRPr="0098762E" w:rsidRDefault="006F5E91" w:rsidP="004752CB">
      <w:pPr>
        <w:pStyle w:val="a7"/>
        <w:jc w:val="both"/>
        <w:rPr>
          <w:rFonts w:ascii="Times New Roman" w:hAnsi="Times New Roman" w:cs="Times New Roman"/>
          <w:b/>
          <w:sz w:val="24"/>
          <w:szCs w:val="24"/>
        </w:rPr>
      </w:pPr>
    </w:p>
    <w:p w:rsidR="00B209D1" w:rsidRPr="0098762E" w:rsidRDefault="0098762E" w:rsidP="004752CB">
      <w:pPr>
        <w:pStyle w:val="a7"/>
        <w:jc w:val="both"/>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lang w:val="kk-KZ"/>
        </w:rPr>
        <w:t>.</w:t>
      </w:r>
      <w:r w:rsidR="00655CCE" w:rsidRPr="0098762E">
        <w:rPr>
          <w:rFonts w:ascii="Times New Roman" w:hAnsi="Times New Roman" w:cs="Times New Roman"/>
          <w:b/>
          <w:sz w:val="24"/>
          <w:szCs w:val="24"/>
        </w:rPr>
        <w:t>Кіріспе</w:t>
      </w:r>
      <w:proofErr w:type="gramStart"/>
      <w:r w:rsidR="00655CCE" w:rsidRPr="0098762E">
        <w:rPr>
          <w:rFonts w:ascii="Times New Roman" w:hAnsi="Times New Roman" w:cs="Times New Roman"/>
          <w:b/>
          <w:sz w:val="24"/>
          <w:szCs w:val="24"/>
        </w:rPr>
        <w:t>.П</w:t>
      </w:r>
      <w:proofErr w:type="gramEnd"/>
      <w:r w:rsidR="00655CCE" w:rsidRPr="0098762E">
        <w:rPr>
          <w:rFonts w:ascii="Times New Roman" w:hAnsi="Times New Roman" w:cs="Times New Roman"/>
          <w:b/>
          <w:sz w:val="24"/>
          <w:szCs w:val="24"/>
        </w:rPr>
        <w:t>ластикалық деформацияның теория негіздері.</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 xml:space="preserve">Бетті пластикалық деформациялаудың барлық тәсілдерін мынадай екі негізгі </w:t>
      </w:r>
      <w:proofErr w:type="gramStart"/>
      <w:r w:rsidRPr="004752CB">
        <w:rPr>
          <w:rFonts w:ascii="Times New Roman" w:hAnsi="Times New Roman" w:cs="Times New Roman"/>
          <w:sz w:val="24"/>
          <w:szCs w:val="24"/>
          <w:lang w:bidi="kk-KZ"/>
        </w:rPr>
        <w:t>топ</w:t>
      </w:r>
      <w:proofErr w:type="gramEnd"/>
      <w:r w:rsidRPr="004752CB">
        <w:rPr>
          <w:rFonts w:ascii="Times New Roman" w:hAnsi="Times New Roman" w:cs="Times New Roman"/>
          <w:sz w:val="24"/>
          <w:szCs w:val="24"/>
          <w:lang w:bidi="kk-KZ"/>
        </w:rPr>
        <w:t xml:space="preserve">қа бөлуге болады: статикалық; соққылы. Статикалық тәсілдердің ерекшілігі болып тұрақты күшпен </w:t>
      </w:r>
      <w:proofErr w:type="gramStart"/>
      <w:r w:rsidRPr="004752CB">
        <w:rPr>
          <w:rFonts w:ascii="Times New Roman" w:hAnsi="Times New Roman" w:cs="Times New Roman"/>
          <w:i/>
          <w:iCs/>
          <w:sz w:val="24"/>
          <w:szCs w:val="24"/>
          <w:lang w:bidi="kk-KZ"/>
        </w:rPr>
        <w:t>р</w:t>
      </w:r>
      <w:proofErr w:type="gramEnd"/>
      <w:r w:rsidRPr="004752CB">
        <w:rPr>
          <w:rFonts w:ascii="Times New Roman" w:hAnsi="Times New Roman" w:cs="Times New Roman"/>
          <w:i/>
          <w:iCs/>
          <w:sz w:val="24"/>
          <w:szCs w:val="24"/>
          <w:lang w:bidi="kk-KZ"/>
        </w:rPr>
        <w:t xml:space="preserve"> </w:t>
      </w:r>
      <w:r w:rsidRPr="004752CB">
        <w:rPr>
          <w:rFonts w:ascii="Times New Roman" w:hAnsi="Times New Roman" w:cs="Times New Roman"/>
          <w:sz w:val="24"/>
          <w:szCs w:val="24"/>
          <w:lang w:bidi="kk-KZ"/>
        </w:rPr>
        <w:t>өңделетін бетке әсер ету саналады. Кү</w:t>
      </w:r>
      <w:proofErr w:type="gramStart"/>
      <w:r w:rsidRPr="004752CB">
        <w:rPr>
          <w:rFonts w:ascii="Times New Roman" w:hAnsi="Times New Roman" w:cs="Times New Roman"/>
          <w:sz w:val="24"/>
          <w:szCs w:val="24"/>
          <w:lang w:bidi="kk-KZ"/>
        </w:rPr>
        <w:t>шт</w:t>
      </w:r>
      <w:proofErr w:type="gramEnd"/>
      <w:r w:rsidRPr="004752CB">
        <w:rPr>
          <w:rFonts w:ascii="Times New Roman" w:hAnsi="Times New Roman" w:cs="Times New Roman"/>
          <w:sz w:val="24"/>
          <w:szCs w:val="24"/>
          <w:lang w:bidi="kk-KZ"/>
        </w:rPr>
        <w:t xml:space="preserve">ің әсерінен пайда болатын деформация ошағы өңделетін бет бойымен біртіндеп қозғалады. Инерциялық күштер деформация процестеріне әсерін тигізбейді. Бұл тәсілдерге мыналар жатады: тегістеу (5.1, </w:t>
      </w:r>
      <w:proofErr w:type="gramStart"/>
      <w:r w:rsidRPr="004752CB">
        <w:rPr>
          <w:rFonts w:ascii="Times New Roman" w:hAnsi="Times New Roman" w:cs="Times New Roman"/>
          <w:i/>
          <w:iCs/>
          <w:sz w:val="24"/>
          <w:szCs w:val="24"/>
          <w:lang w:bidi="kk-KZ"/>
        </w:rPr>
        <w:t>а-</w:t>
      </w:r>
      <w:proofErr w:type="gramEnd"/>
      <w:r w:rsidRPr="004752CB">
        <w:rPr>
          <w:rFonts w:ascii="Times New Roman" w:hAnsi="Times New Roman" w:cs="Times New Roman"/>
          <w:i/>
          <w:iCs/>
          <w:sz w:val="24"/>
          <w:szCs w:val="24"/>
          <w:lang w:bidi="kk-KZ"/>
        </w:rPr>
        <w:t xml:space="preserve"> </w:t>
      </w:r>
      <w:r w:rsidRPr="004752CB">
        <w:rPr>
          <w:rFonts w:ascii="Times New Roman" w:hAnsi="Times New Roman" w:cs="Times New Roman"/>
          <w:sz w:val="24"/>
          <w:szCs w:val="24"/>
          <w:lang w:bidi="kk-KZ"/>
        </w:rPr>
        <w:t>сурет), бүрлеу (5.1, б-сурет), деформациялау ошағын қозғалтпай өңделетін бетті бір дүркін деформациялау (5.1, в-сурет). Соққылау тәсілдеріне өңделетін бетке құралмен немесе жұмысшы денемен кө</w:t>
      </w:r>
      <w:proofErr w:type="gramStart"/>
      <w:r w:rsidRPr="004752CB">
        <w:rPr>
          <w:rFonts w:ascii="Times New Roman" w:hAnsi="Times New Roman" w:cs="Times New Roman"/>
          <w:sz w:val="24"/>
          <w:szCs w:val="24"/>
          <w:lang w:bidi="kk-KZ"/>
        </w:rPr>
        <w:t>п</w:t>
      </w:r>
      <w:proofErr w:type="gramEnd"/>
      <w:r w:rsidRPr="004752CB">
        <w:rPr>
          <w:rFonts w:ascii="Times New Roman" w:hAnsi="Times New Roman" w:cs="Times New Roman"/>
          <w:sz w:val="24"/>
          <w:szCs w:val="24"/>
          <w:lang w:bidi="kk-KZ"/>
        </w:rPr>
        <w:t xml:space="preserve"> дүркін әсер ету тән (5.1, г-сурет). Осындайда әсер ету күші </w:t>
      </w:r>
      <w:proofErr w:type="gramStart"/>
      <w:r w:rsidRPr="004752CB">
        <w:rPr>
          <w:rFonts w:ascii="Times New Roman" w:hAnsi="Times New Roman" w:cs="Times New Roman"/>
          <w:i/>
          <w:iCs/>
          <w:sz w:val="24"/>
          <w:szCs w:val="24"/>
          <w:lang w:bidi="kk-KZ"/>
        </w:rPr>
        <w:t>р</w:t>
      </w:r>
      <w:proofErr w:type="gramEnd"/>
      <w:r w:rsidRPr="004752CB">
        <w:rPr>
          <w:rFonts w:ascii="Times New Roman" w:hAnsi="Times New Roman" w:cs="Times New Roman"/>
          <w:sz w:val="24"/>
          <w:szCs w:val="24"/>
          <w:lang w:bidi="kk-KZ"/>
        </w:rPr>
        <w:t xml:space="preserve"> әрбір циклде минимумнан максимумға дейін өзгереді. Егер жергілікті соққымен әсер ететін болса, онда дайындаманың барлық бетін өңдеу үшін деформация ошағы осы бетпен біркелкі қозғалуы қажет.</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noProof/>
          <w:sz w:val="24"/>
          <w:szCs w:val="24"/>
          <w:lang w:eastAsia="ru-RU"/>
        </w:rPr>
        <w:drawing>
          <wp:inline distT="0" distB="0" distL="0" distR="0" wp14:anchorId="5DA8B2EE" wp14:editId="2BE52AB4">
            <wp:extent cx="2066925" cy="1724025"/>
            <wp:effectExtent l="0" t="0" r="9525" b="9525"/>
            <wp:docPr id="48" name="Рисунок 48" descr="image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1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6925" cy="1724025"/>
                    </a:xfrm>
                    <a:prstGeom prst="rect">
                      <a:avLst/>
                    </a:prstGeom>
                    <a:noFill/>
                    <a:ln>
                      <a:noFill/>
                    </a:ln>
                  </pic:spPr>
                </pic:pic>
              </a:graphicData>
            </a:graphic>
          </wp:inline>
        </w:drawing>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5.1-сурет. Бетті пластикалық деформациялау тәсілдерінің негізгі топтары:</w:t>
      </w:r>
    </w:p>
    <w:p w:rsidR="00655CCE" w:rsidRPr="004752CB" w:rsidRDefault="00655CCE" w:rsidP="004752CB">
      <w:pPr>
        <w:pStyle w:val="a7"/>
        <w:jc w:val="both"/>
        <w:rPr>
          <w:rFonts w:ascii="Times New Roman" w:hAnsi="Times New Roman" w:cs="Times New Roman"/>
          <w:i/>
          <w:iCs/>
          <w:sz w:val="24"/>
          <w:szCs w:val="24"/>
          <w:lang w:bidi="kk-KZ"/>
        </w:rPr>
      </w:pPr>
      <w:r w:rsidRPr="004752CB">
        <w:rPr>
          <w:rFonts w:ascii="Times New Roman" w:hAnsi="Times New Roman" w:cs="Times New Roman"/>
          <w:i/>
          <w:iCs/>
          <w:sz w:val="24"/>
          <w:szCs w:val="24"/>
          <w:lang w:bidi="kk-KZ"/>
        </w:rPr>
        <w:t>а, б, в - статикалыц; г - соццылы;</w:t>
      </w:r>
      <w:r w:rsidRPr="004752CB">
        <w:rPr>
          <w:rFonts w:ascii="Times New Roman" w:hAnsi="Times New Roman" w:cs="Times New Roman"/>
          <w:sz w:val="24"/>
          <w:szCs w:val="24"/>
          <w:lang w:bidi="kk-KZ"/>
        </w:rPr>
        <w:t xml:space="preserve"> ^ - </w:t>
      </w:r>
      <w:r w:rsidRPr="004752CB">
        <w:rPr>
          <w:rFonts w:ascii="Times New Roman" w:hAnsi="Times New Roman" w:cs="Times New Roman"/>
          <w:i/>
          <w:iCs/>
          <w:sz w:val="24"/>
          <w:szCs w:val="24"/>
          <w:lang w:bidi="kk-KZ"/>
        </w:rPr>
        <w:t xml:space="preserve">құралды немесе дайындаманы цозгалтады; </w:t>
      </w:r>
      <w:proofErr w:type="gramStart"/>
      <w:r w:rsidRPr="004752CB">
        <w:rPr>
          <w:rFonts w:ascii="Times New Roman" w:hAnsi="Times New Roman" w:cs="Times New Roman"/>
          <w:i/>
          <w:iCs/>
          <w:sz w:val="24"/>
          <w:szCs w:val="24"/>
          <w:lang w:bidi="kk-KZ"/>
        </w:rPr>
        <w:t>Р</w:t>
      </w:r>
      <w:proofErr w:type="gramEnd"/>
      <w:r w:rsidRPr="004752CB">
        <w:rPr>
          <w:rFonts w:ascii="Times New Roman" w:hAnsi="Times New Roman" w:cs="Times New Roman"/>
          <w:i/>
          <w:iCs/>
          <w:sz w:val="24"/>
          <w:szCs w:val="24"/>
          <w:lang w:bidi="kk-KZ"/>
        </w:rPr>
        <w:t xml:space="preserve"> - әсер ету күші</w:t>
      </w:r>
    </w:p>
    <w:p w:rsidR="00655CCE" w:rsidRPr="004752CB" w:rsidRDefault="00655CCE" w:rsidP="004752CB">
      <w:pPr>
        <w:pStyle w:val="a7"/>
        <w:jc w:val="both"/>
        <w:rPr>
          <w:rFonts w:ascii="Times New Roman" w:hAnsi="Times New Roman" w:cs="Times New Roman"/>
          <w:sz w:val="24"/>
          <w:szCs w:val="24"/>
          <w:lang w:bidi="kk-KZ"/>
        </w:rPr>
      </w:pP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lastRenderedPageBreak/>
        <w:t>Бетті пластикалық деформациялау үшін құрал ретінде айналудың белгілі бі</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 xml:space="preserve"> осі бар және жоқ шариктер аунақшалар, тегістеушілер, деформациялайтын элементтері (қыртысжазғыш- тары) бар тартажонғыштар, арнайы соққыштар мен безеулеугіштер қолданылуы мүмкін. БПД кезде жұмысшы денелер болып стандартты бытыралар, металдардан және басқа құрылымдық материалдардан жасалған арнайы шариктер саналады. Бетті деформациялағанда жұмысшы орта ретінде сұйықтар, газдар немесе қажақ бөлшектері бар олардың суспензияларын қолданады.</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Бетті пластикалық деформациялаумен өңдеудің негізгі сұлбасы 5.2-суретте көрсетілген. Беріктендіруші жаю (ішкі беттер үшін) және жаюмен (сыртқы беттер үшін) бетті пластикалық деформациялағанда өңделетін беттің бойымен құралды домалатады. Тегістегенде өңделетін беттегі белгілі бі</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 xml:space="preserve"> шекарамен түйісетін құрал сырғып бетті пластикалық деформациялайды. Ді</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 xml:space="preserve">ілмен бүрлегенде және тегістегенде құрал дірілдеп қозғалады, ал бетті қыртысжазғанда крпсырып өңделетін бетпен ілгерілемелі қозғалады. </w:t>
      </w:r>
      <w:proofErr w:type="gramStart"/>
      <w:r w:rsidRPr="004752CB">
        <w:rPr>
          <w:rFonts w:ascii="Times New Roman" w:hAnsi="Times New Roman" w:cs="Times New Roman"/>
          <w:sz w:val="24"/>
          <w:szCs w:val="24"/>
          <w:lang w:bidi="kk-KZ"/>
        </w:rPr>
        <w:t>Бытыраны</w:t>
      </w:r>
      <w:proofErr w:type="gramEnd"/>
      <w:r w:rsidRPr="004752CB">
        <w:rPr>
          <w:rFonts w:ascii="Times New Roman" w:hAnsi="Times New Roman" w:cs="Times New Roman"/>
          <w:sz w:val="24"/>
          <w:szCs w:val="24"/>
          <w:lang w:bidi="kk-KZ"/>
        </w:rPr>
        <w:t xml:space="preserve">ң ағыншасымен және бытыраны лақтырып өңдегенде жұмысшы денені (бытыраны) деформацияланатын </w:t>
      </w:r>
      <w:proofErr w:type="gramStart"/>
      <w:r w:rsidRPr="004752CB">
        <w:rPr>
          <w:rFonts w:ascii="Times New Roman" w:hAnsi="Times New Roman" w:cs="Times New Roman"/>
          <w:sz w:val="24"/>
          <w:szCs w:val="24"/>
          <w:lang w:bidi="kk-KZ"/>
        </w:rPr>
        <w:t>метал</w:t>
      </w:r>
      <w:proofErr w:type="gramEnd"/>
      <w:r w:rsidRPr="004752CB">
        <w:rPr>
          <w:rFonts w:ascii="Times New Roman" w:hAnsi="Times New Roman" w:cs="Times New Roman"/>
          <w:sz w:val="24"/>
          <w:szCs w:val="24"/>
          <w:lang w:bidi="kk-KZ"/>
        </w:rPr>
        <w:t>ға соғып бетті пластикалық деформациялайды. Кинематикалық энергияның көзіне байланысты (</w:t>
      </w:r>
      <w:proofErr w:type="gramStart"/>
      <w:r w:rsidRPr="004752CB">
        <w:rPr>
          <w:rFonts w:ascii="Times New Roman" w:hAnsi="Times New Roman" w:cs="Times New Roman"/>
          <w:sz w:val="24"/>
          <w:szCs w:val="24"/>
          <w:lang w:bidi="kk-KZ"/>
        </w:rPr>
        <w:t>газ</w:t>
      </w:r>
      <w:proofErr w:type="gramEnd"/>
      <w:r w:rsidRPr="004752CB">
        <w:rPr>
          <w:rFonts w:ascii="Times New Roman" w:hAnsi="Times New Roman" w:cs="Times New Roman"/>
          <w:sz w:val="24"/>
          <w:szCs w:val="24"/>
          <w:lang w:bidi="kk-KZ"/>
        </w:rPr>
        <w:t xml:space="preserve"> ағыны, сұйық, сұйық пен газ, бытыра лақтырғыш роторының айналуы) өңдеу былай ажыратылады: пневнобытыра ағыншасымен; гидробытыра ағыншасымен; гидропневнобытыра ағыншасымен; бытыраны лақтырып.</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 xml:space="preserve">Ультрадыбыспен өңдегенде тұрақты күшке ультрадыбысты тербеліс қосылады. </w:t>
      </w:r>
      <w:proofErr w:type="gramStart"/>
      <w:r w:rsidRPr="004752CB">
        <w:rPr>
          <w:rFonts w:ascii="Times New Roman" w:hAnsi="Times New Roman" w:cs="Times New Roman"/>
          <w:sz w:val="24"/>
          <w:szCs w:val="24"/>
          <w:lang w:bidi="kk-KZ"/>
        </w:rPr>
        <w:t>Со</w:t>
      </w:r>
      <w:proofErr w:type="gramEnd"/>
      <w:r w:rsidRPr="004752CB">
        <w:rPr>
          <w:rFonts w:ascii="Times New Roman" w:hAnsi="Times New Roman" w:cs="Times New Roman"/>
          <w:sz w:val="24"/>
          <w:szCs w:val="24"/>
          <w:lang w:bidi="kk-KZ"/>
        </w:rPr>
        <w:t>ғумен жайғанда тіректің шығыңқы элементері қозғалып, аунақшалардың өңделетін бетпен соғысып әсерлесуіне мүмкіндік жасайды. Ортадан теуі</w:t>
      </w:r>
      <w:proofErr w:type="gramStart"/>
      <w:r w:rsidRPr="004752CB">
        <w:rPr>
          <w:rFonts w:ascii="Times New Roman" w:hAnsi="Times New Roman" w:cs="Times New Roman"/>
          <w:sz w:val="24"/>
          <w:szCs w:val="24"/>
          <w:lang w:bidi="kk-KZ"/>
        </w:rPr>
        <w:t>п</w:t>
      </w:r>
      <w:proofErr w:type="gramEnd"/>
      <w:r w:rsidRPr="004752CB">
        <w:rPr>
          <w:rFonts w:ascii="Times New Roman" w:hAnsi="Times New Roman" w:cs="Times New Roman"/>
          <w:sz w:val="24"/>
          <w:szCs w:val="24"/>
          <w:lang w:bidi="kk-KZ"/>
        </w:rPr>
        <w:t xml:space="preserve"> өңдегенде ортадан тепкіш күштің әсерімен аунақшалар өңделетін бетпен соғысып әсерлеседі.</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lastRenderedPageBreak/>
        <w:t>Беріктендіретін безеулеуді қолданған кезде құрал қайтымд</w:t>
      </w:r>
      <w:proofErr w:type="gramStart"/>
      <w:r w:rsidRPr="004752CB">
        <w:rPr>
          <w:rFonts w:ascii="Times New Roman" w:hAnsi="Times New Roman" w:cs="Times New Roman"/>
          <w:sz w:val="24"/>
          <w:szCs w:val="24"/>
          <w:lang w:bidi="kk-KZ"/>
        </w:rPr>
        <w:t>ы-</w:t>
      </w:r>
      <w:proofErr w:type="gramEnd"/>
      <w:r w:rsidRPr="004752CB">
        <w:rPr>
          <w:rFonts w:ascii="Times New Roman" w:hAnsi="Times New Roman" w:cs="Times New Roman"/>
          <w:sz w:val="24"/>
          <w:szCs w:val="24"/>
          <w:lang w:bidi="kk-KZ"/>
        </w:rPr>
        <w:t>ілгерілемелі қозғалып деформациялайтын күшті өңделетін бетке соғумен түсіреді, ал дірілмен соғып өңдеген кезде тұйық кеңістікте дірілмен қозғалатын дайындаманың өңделетін бетіне жұмысшы дене соққымен әсер етеді. Механикалық қылшақпен өңдеген кезде айналатын механикалық қылшақ сымының шет жағы бетті соғып деформациялайды.</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Түсі</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 xml:space="preserve">ілетін күші және оларды түсірудің еселілігі бойынша жақын статикалық және соққымен әсер ететін тәсілдерді салыстыратын болсақ, онда мынадай заңдылықтарды айқындауға болады. Салыстырмалы үлкен тіректік ұзындығы бар </w:t>
      </w:r>
      <w:proofErr w:type="gramStart"/>
      <w:r w:rsidRPr="004752CB">
        <w:rPr>
          <w:rFonts w:ascii="Times New Roman" w:hAnsi="Times New Roman" w:cs="Times New Roman"/>
          <w:sz w:val="24"/>
          <w:szCs w:val="24"/>
          <w:lang w:bidi="kk-KZ"/>
        </w:rPr>
        <w:t>п</w:t>
      </w:r>
      <w:proofErr w:type="gramEnd"/>
      <w:r w:rsidRPr="004752CB">
        <w:rPr>
          <w:rFonts w:ascii="Times New Roman" w:hAnsi="Times New Roman" w:cs="Times New Roman"/>
          <w:sz w:val="24"/>
          <w:szCs w:val="24"/>
          <w:lang w:bidi="kk-KZ"/>
        </w:rPr>
        <w:t>ішін бетінде кішкентай кедір-бұдырлықты бетті пластикалық деформациялаудың статикалық тәсілдері қамтамасыз етеді. Жоғары микроқаттылығымен сипатталатын беріктенудің үлкен дәрежесі, қысатын қалдық кернеудің үлкен мәні және беріктенген қабаттың керекті қалыңдығына жету үшін соққылау тәсілдерін қолданады. Бірақ та бетті ді</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ілсоққымен өңдегенде алынатын беріктену дәрежесі бүрлеумен алынатын беріктенумен салыстырғанда кем түсуі мүмкін.</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Жұқа беттік қабатты БПД өңдеу тетіктерді кесі</w:t>
      </w:r>
      <w:proofErr w:type="gramStart"/>
      <w:r w:rsidRPr="004752CB">
        <w:rPr>
          <w:rFonts w:ascii="Times New Roman" w:hAnsi="Times New Roman" w:cs="Times New Roman"/>
          <w:sz w:val="24"/>
          <w:szCs w:val="24"/>
          <w:lang w:bidi="kk-KZ"/>
        </w:rPr>
        <w:t>п</w:t>
      </w:r>
      <w:proofErr w:type="gramEnd"/>
      <w:r w:rsidRPr="004752CB">
        <w:rPr>
          <w:rFonts w:ascii="Times New Roman" w:hAnsi="Times New Roman" w:cs="Times New Roman"/>
          <w:sz w:val="24"/>
          <w:szCs w:val="24"/>
          <w:lang w:bidi="kk-KZ"/>
        </w:rPr>
        <w:t xml:space="preserve"> өңдеумен салыстырғанда мынадай бірқатар артықшылықтарды береді: металл талшығының тұтастығы сақталады; беттік қабатта ұсақтүйіршікті құрылым құрылады; беттік қабатта анизотропты қасиеті бар текстура пайда болады; кажақтық бөлшектермен өңделетін бетті шаржыламайды; өңдеу процесінде дайындаманың қатты қызуымен байланысты ақаулар пайда болмайды; салыстырмалы үлкен тіректік ұзындығы бар </w:t>
      </w:r>
      <w:proofErr w:type="gramStart"/>
      <w:r w:rsidRPr="004752CB">
        <w:rPr>
          <w:rFonts w:ascii="Times New Roman" w:hAnsi="Times New Roman" w:cs="Times New Roman"/>
          <w:sz w:val="24"/>
          <w:szCs w:val="24"/>
          <w:lang w:bidi="kk-KZ"/>
        </w:rPr>
        <w:t>п</w:t>
      </w:r>
      <w:proofErr w:type="gramEnd"/>
      <w:r w:rsidRPr="004752CB">
        <w:rPr>
          <w:rFonts w:ascii="Times New Roman" w:hAnsi="Times New Roman" w:cs="Times New Roman"/>
          <w:sz w:val="24"/>
          <w:szCs w:val="24"/>
          <w:lang w:bidi="kk-KZ"/>
        </w:rPr>
        <w:t xml:space="preserve">ішін бетінде минимальды кедір-бұдырлыққа жетеді; беттің жоғары сапасын қамтамасыз ететін өңдеудің тұрақты режімін пайдаланады; берілген ауданы бар майлау бунағын құрып, үйкеліс жұбын пайдаланудың жағдайын жақсартатын ретті микробедерді пайда болғызу мүмкіндік береді; беттік қабатта </w:t>
      </w:r>
      <w:proofErr w:type="gramStart"/>
      <w:r w:rsidRPr="004752CB">
        <w:rPr>
          <w:rFonts w:ascii="Times New Roman" w:hAnsi="Times New Roman" w:cs="Times New Roman"/>
          <w:sz w:val="24"/>
          <w:szCs w:val="24"/>
          <w:lang w:bidi="kk-KZ"/>
        </w:rPr>
        <w:t>пайдалану</w:t>
      </w:r>
      <w:proofErr w:type="gramEnd"/>
      <w:r w:rsidRPr="004752CB">
        <w:rPr>
          <w:rFonts w:ascii="Times New Roman" w:hAnsi="Times New Roman" w:cs="Times New Roman"/>
          <w:sz w:val="24"/>
          <w:szCs w:val="24"/>
          <w:lang w:bidi="kk-KZ"/>
        </w:rPr>
        <w:t xml:space="preserve">ға қолайлы қысатын қалдық </w:t>
      </w:r>
      <w:r w:rsidRPr="004752CB">
        <w:rPr>
          <w:rFonts w:ascii="Times New Roman" w:hAnsi="Times New Roman" w:cs="Times New Roman"/>
          <w:sz w:val="24"/>
          <w:szCs w:val="24"/>
          <w:lang w:bidi="kk-KZ"/>
        </w:rPr>
        <w:lastRenderedPageBreak/>
        <w:t xml:space="preserve">кернеу жасалынады; дайындаманың беткі қабатының микроқаттылығы біртіндеп үлкейетін болады; өңдеудің тәсілі мен режімін дұрыс таңдаған кезде </w:t>
      </w:r>
      <w:proofErr w:type="gramStart"/>
      <w:r w:rsidRPr="004752CB">
        <w:rPr>
          <w:rFonts w:ascii="Times New Roman" w:hAnsi="Times New Roman" w:cs="Times New Roman"/>
          <w:sz w:val="24"/>
          <w:szCs w:val="24"/>
          <w:lang w:bidi="kk-KZ"/>
        </w:rPr>
        <w:t>тозу</w:t>
      </w:r>
      <w:proofErr w:type="gramEnd"/>
      <w:r w:rsidRPr="004752CB">
        <w:rPr>
          <w:rFonts w:ascii="Times New Roman" w:hAnsi="Times New Roman" w:cs="Times New Roman"/>
          <w:sz w:val="24"/>
          <w:szCs w:val="24"/>
          <w:lang w:bidi="kk-KZ"/>
        </w:rPr>
        <w:t>ға төзімділік, қажуға кедергілік, түйісу төзімділік және өңделген тетіктің басқа пайдалану қасиеттерінің 20...300 % жоғарылауы қамтамасыз етіледі.</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noProof/>
          <w:sz w:val="24"/>
          <w:szCs w:val="24"/>
          <w:lang w:eastAsia="ru-RU"/>
        </w:rPr>
        <w:drawing>
          <wp:inline distT="0" distB="0" distL="0" distR="0" wp14:anchorId="11A417DB" wp14:editId="5F33E594">
            <wp:extent cx="3152775" cy="2533650"/>
            <wp:effectExtent l="0" t="0" r="9525" b="0"/>
            <wp:docPr id="47" name="Рисунок 47" descr="image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1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2775" cy="2533650"/>
                    </a:xfrm>
                    <a:prstGeom prst="rect">
                      <a:avLst/>
                    </a:prstGeom>
                    <a:noFill/>
                    <a:ln>
                      <a:noFill/>
                    </a:ln>
                  </pic:spPr>
                </pic:pic>
              </a:graphicData>
            </a:graphic>
          </wp:inline>
        </w:drawing>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5.2-сурет. Бетті пластикалық деформациялаудың негізгі тәсілдерінің нобайы:</w:t>
      </w:r>
    </w:p>
    <w:p w:rsidR="00655CCE" w:rsidRPr="004752CB" w:rsidRDefault="00655CCE" w:rsidP="004752CB">
      <w:pPr>
        <w:pStyle w:val="a7"/>
        <w:jc w:val="both"/>
        <w:rPr>
          <w:rFonts w:ascii="Times New Roman" w:hAnsi="Times New Roman" w:cs="Times New Roman"/>
          <w:i/>
          <w:iCs/>
          <w:sz w:val="24"/>
          <w:szCs w:val="24"/>
          <w:lang w:bidi="kk-KZ"/>
        </w:rPr>
      </w:pPr>
      <w:r w:rsidRPr="004752CB">
        <w:rPr>
          <w:rFonts w:ascii="Times New Roman" w:hAnsi="Times New Roman" w:cs="Times New Roman"/>
          <w:i/>
          <w:iCs/>
          <w:sz w:val="24"/>
          <w:szCs w:val="24"/>
          <w:lang w:bidi="kk-KZ"/>
        </w:rPr>
        <w:t>а, б - беріктендіретін жаю және дөңгелектету; в - тегістеу; г - ді</w:t>
      </w:r>
      <w:proofErr w:type="gramStart"/>
      <w:r w:rsidRPr="004752CB">
        <w:rPr>
          <w:rFonts w:ascii="Times New Roman" w:hAnsi="Times New Roman" w:cs="Times New Roman"/>
          <w:i/>
          <w:iCs/>
          <w:sz w:val="24"/>
          <w:szCs w:val="24"/>
          <w:lang w:bidi="kk-KZ"/>
        </w:rPr>
        <w:t>р</w:t>
      </w:r>
      <w:proofErr w:type="gramEnd"/>
      <w:r w:rsidRPr="004752CB">
        <w:rPr>
          <w:rFonts w:ascii="Times New Roman" w:hAnsi="Times New Roman" w:cs="Times New Roman"/>
          <w:i/>
          <w:iCs/>
          <w:sz w:val="24"/>
          <w:szCs w:val="24"/>
          <w:lang w:bidi="kk-KZ"/>
        </w:rPr>
        <w:t xml:space="preserve">ілмен бүрлеу және тегістеу; д - бетті қыртысжазу; ж - бытыра лақтырып өңдеу; з -ультрадыбысты өңдеу; и - ортадан теуіп өңдеу; к - созумен жаю; л - беріктендіретін безеулеу; м - дірілмен согып өңдеу; н - механикалық цылшацпен өңдеу; 1 - дайындама; 2 - бытыра; 3 - газ және (немесе) сұйыц агыншасы; 4 - бытыра лацтырғыш; 5 -ультрадыбысты бастиек; 6 - тірек; 7 - аунацша; п </w:t>
      </w:r>
      <w:proofErr w:type="gramStart"/>
      <w:r w:rsidRPr="004752CB">
        <w:rPr>
          <w:rFonts w:ascii="Times New Roman" w:hAnsi="Times New Roman" w:cs="Times New Roman"/>
          <w:i/>
          <w:iCs/>
          <w:sz w:val="24"/>
          <w:szCs w:val="24"/>
          <w:lang w:bidi="kk-KZ"/>
        </w:rPr>
        <w:t>-д</w:t>
      </w:r>
      <w:proofErr w:type="gramEnd"/>
      <w:r w:rsidRPr="004752CB">
        <w:rPr>
          <w:rFonts w:ascii="Times New Roman" w:hAnsi="Times New Roman" w:cs="Times New Roman"/>
          <w:i/>
          <w:iCs/>
          <w:sz w:val="24"/>
          <w:szCs w:val="24"/>
          <w:lang w:bidi="kk-KZ"/>
        </w:rPr>
        <w:t>айындаманың және (немесе) цұралдың айналуы; г - дайындаманың және (немесе) цұралдың цозғалуы;</w:t>
      </w:r>
    </w:p>
    <w:p w:rsidR="00655CCE" w:rsidRPr="004752CB" w:rsidRDefault="00655CCE" w:rsidP="004752CB">
      <w:pPr>
        <w:pStyle w:val="a7"/>
        <w:jc w:val="both"/>
        <w:rPr>
          <w:rFonts w:ascii="Times New Roman" w:hAnsi="Times New Roman" w:cs="Times New Roman"/>
          <w:i/>
          <w:iCs/>
          <w:sz w:val="24"/>
          <w:szCs w:val="24"/>
          <w:lang w:bidi="kk-KZ"/>
        </w:rPr>
      </w:pPr>
      <w:proofErr w:type="gramStart"/>
      <w:r w:rsidRPr="004752CB">
        <w:rPr>
          <w:rFonts w:ascii="Times New Roman" w:hAnsi="Times New Roman" w:cs="Times New Roman"/>
          <w:i/>
          <w:iCs/>
          <w:sz w:val="24"/>
          <w:szCs w:val="24"/>
          <w:lang w:bidi="kk-KZ"/>
        </w:rPr>
        <w:t>Р</w:t>
      </w:r>
      <w:proofErr w:type="gramEnd"/>
      <w:r w:rsidRPr="004752CB">
        <w:rPr>
          <w:rFonts w:ascii="Times New Roman" w:hAnsi="Times New Roman" w:cs="Times New Roman"/>
          <w:i/>
          <w:iCs/>
          <w:sz w:val="24"/>
          <w:szCs w:val="24"/>
          <w:lang w:bidi="kk-KZ"/>
        </w:rPr>
        <w:t xml:space="preserve"> - деформациялау күші</w:t>
      </w:r>
    </w:p>
    <w:p w:rsidR="00655CCE" w:rsidRPr="004752CB" w:rsidRDefault="00655CCE" w:rsidP="004752CB">
      <w:pPr>
        <w:pStyle w:val="a7"/>
        <w:jc w:val="both"/>
        <w:rPr>
          <w:rFonts w:ascii="Times New Roman" w:hAnsi="Times New Roman" w:cs="Times New Roman"/>
          <w:sz w:val="24"/>
          <w:szCs w:val="24"/>
          <w:lang w:bidi="kk-KZ"/>
        </w:rPr>
      </w:pPr>
    </w:p>
    <w:p w:rsidR="00655CCE" w:rsidRPr="004752CB" w:rsidRDefault="00655CCE" w:rsidP="004752CB">
      <w:pPr>
        <w:pStyle w:val="a7"/>
        <w:jc w:val="both"/>
        <w:rPr>
          <w:rFonts w:ascii="Times New Roman" w:hAnsi="Times New Roman" w:cs="Times New Roman"/>
          <w:sz w:val="24"/>
          <w:szCs w:val="24"/>
          <w:lang w:bidi="kk-KZ"/>
        </w:rPr>
        <w:sectPr w:rsidR="00655CCE" w:rsidRPr="004752CB">
          <w:headerReference w:type="even" r:id="rId10"/>
          <w:footerReference w:type="even" r:id="rId11"/>
          <w:footerReference w:type="default" r:id="rId12"/>
          <w:headerReference w:type="first" r:id="rId13"/>
          <w:footerReference w:type="first" r:id="rId14"/>
          <w:pgSz w:w="8400" w:h="11900"/>
          <w:pgMar w:top="1049" w:right="1075" w:bottom="1059" w:left="1071" w:header="0" w:footer="3" w:gutter="0"/>
          <w:cols w:space="720"/>
          <w:noEndnote/>
          <w:titlePg/>
          <w:docGrid w:linePitch="360"/>
        </w:sectPr>
      </w:pP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lastRenderedPageBreak/>
        <w:t xml:space="preserve">БПД тәсілдерін таңдаған кезде келесі ерекшеліктерді ескеру қажет: </w:t>
      </w:r>
      <w:proofErr w:type="gramStart"/>
      <w:r w:rsidRPr="004752CB">
        <w:rPr>
          <w:rFonts w:ascii="Times New Roman" w:hAnsi="Times New Roman" w:cs="Times New Roman"/>
          <w:sz w:val="24"/>
          <w:szCs w:val="24"/>
          <w:lang w:bidi="kk-KZ"/>
        </w:rPr>
        <w:t>БПД өңделетін тетіктер беттерінің геометриялық дәлдігін жоғарлатпайды; алдыңғы операцияларда жеткен дәлдік сақталатын болады; жұқа қабырғалы және қатаңдығы біркелкі емес тетіктерді өңдеген кезде беттік қабатта қалдық кернеу пайда болатындықтан, тетіктер деформациялануы мүмкін;</w:t>
      </w:r>
      <w:proofErr w:type="gramEnd"/>
      <w:r w:rsidRPr="004752CB">
        <w:rPr>
          <w:rFonts w:ascii="Times New Roman" w:hAnsi="Times New Roman" w:cs="Times New Roman"/>
          <w:sz w:val="24"/>
          <w:szCs w:val="24"/>
          <w:lang w:bidi="kk-KZ"/>
        </w:rPr>
        <w:t xml:space="preserve"> металдың </w:t>
      </w:r>
      <w:proofErr w:type="gramStart"/>
      <w:r w:rsidRPr="004752CB">
        <w:rPr>
          <w:rFonts w:ascii="Times New Roman" w:hAnsi="Times New Roman" w:cs="Times New Roman"/>
          <w:sz w:val="24"/>
          <w:szCs w:val="24"/>
          <w:lang w:bidi="kk-KZ"/>
        </w:rPr>
        <w:t>пластикалы</w:t>
      </w:r>
      <w:proofErr w:type="gramEnd"/>
      <w:r w:rsidRPr="004752CB">
        <w:rPr>
          <w:rFonts w:ascii="Times New Roman" w:hAnsi="Times New Roman" w:cs="Times New Roman"/>
          <w:sz w:val="24"/>
          <w:szCs w:val="24"/>
          <w:lang w:bidi="kk-KZ"/>
        </w:rPr>
        <w:t>қ ағымы үлкен болған кезде өңделетін беттің жиегінде маталдың қатпары құрылуы мүмкін; БПД тәсілдерін қолданған кезде өңдеу процестерін механикаландыру және автоматтандыруға мүмкіндік бар. Бұл еңбек өнімділігін жоғ</w:t>
      </w:r>
      <w:proofErr w:type="gramStart"/>
      <w:r w:rsidRPr="004752CB">
        <w:rPr>
          <w:rFonts w:ascii="Times New Roman" w:hAnsi="Times New Roman" w:cs="Times New Roman"/>
          <w:sz w:val="24"/>
          <w:szCs w:val="24"/>
          <w:lang w:bidi="kk-KZ"/>
        </w:rPr>
        <w:t>арылату</w:t>
      </w:r>
      <w:proofErr w:type="gramEnd"/>
      <w:r w:rsidRPr="004752CB">
        <w:rPr>
          <w:rFonts w:ascii="Times New Roman" w:hAnsi="Times New Roman" w:cs="Times New Roman"/>
          <w:sz w:val="24"/>
          <w:szCs w:val="24"/>
          <w:lang w:bidi="kk-KZ"/>
        </w:rPr>
        <w:t>ға мүмкіндік жасайды.</w:t>
      </w:r>
    </w:p>
    <w:p w:rsidR="006F5E91" w:rsidRDefault="006F5E91" w:rsidP="004752CB">
      <w:pPr>
        <w:pStyle w:val="a7"/>
        <w:jc w:val="both"/>
        <w:rPr>
          <w:rFonts w:ascii="Times New Roman" w:hAnsi="Times New Roman" w:cs="Times New Roman"/>
          <w:b/>
          <w:bCs/>
          <w:sz w:val="24"/>
          <w:szCs w:val="24"/>
          <w:lang w:val="kk-KZ" w:bidi="kk-KZ"/>
        </w:rPr>
      </w:pPr>
      <w:bookmarkStart w:id="0" w:name="bookmark61"/>
    </w:p>
    <w:p w:rsidR="00F37F30" w:rsidRDefault="00F37F30" w:rsidP="006F5E91">
      <w:pPr>
        <w:pStyle w:val="a7"/>
        <w:jc w:val="both"/>
        <w:rPr>
          <w:rFonts w:ascii="Times New Roman" w:hAnsi="Times New Roman" w:cs="Times New Roman"/>
          <w:b/>
          <w:bCs/>
          <w:sz w:val="24"/>
          <w:szCs w:val="24"/>
          <w:lang w:val="kk-KZ" w:bidi="kk-KZ"/>
        </w:rPr>
      </w:pPr>
      <w:r>
        <w:rPr>
          <w:rFonts w:ascii="Times New Roman" w:hAnsi="Times New Roman" w:cs="Times New Roman"/>
          <w:b/>
          <w:bCs/>
          <w:sz w:val="24"/>
          <w:szCs w:val="24"/>
          <w:lang w:val="kk-KZ" w:bidi="kk-KZ"/>
        </w:rPr>
        <w:t xml:space="preserve">            </w:t>
      </w:r>
      <w:r w:rsidR="0098762E">
        <w:rPr>
          <w:rFonts w:ascii="Times New Roman" w:hAnsi="Times New Roman" w:cs="Times New Roman"/>
          <w:b/>
          <w:bCs/>
          <w:sz w:val="24"/>
          <w:szCs w:val="24"/>
          <w:lang w:val="kk-KZ" w:bidi="kk-KZ"/>
        </w:rPr>
        <w:t xml:space="preserve">1.2 </w:t>
      </w:r>
      <w:r w:rsidR="00655CCE" w:rsidRPr="006F5E91">
        <w:rPr>
          <w:rFonts w:ascii="Times New Roman" w:hAnsi="Times New Roman" w:cs="Times New Roman"/>
          <w:b/>
          <w:bCs/>
          <w:sz w:val="24"/>
          <w:szCs w:val="24"/>
          <w:lang w:val="kk-KZ" w:bidi="kk-KZ"/>
        </w:rPr>
        <w:t>Бетті пластикалық деформациялағанда физикалық құбылыстар</w:t>
      </w:r>
      <w:bookmarkEnd w:id="0"/>
      <w:r>
        <w:rPr>
          <w:rFonts w:ascii="Times New Roman" w:hAnsi="Times New Roman" w:cs="Times New Roman"/>
          <w:b/>
          <w:bCs/>
          <w:sz w:val="24"/>
          <w:szCs w:val="24"/>
          <w:lang w:val="kk-KZ" w:bidi="kk-KZ"/>
        </w:rPr>
        <w:t>.</w:t>
      </w:r>
    </w:p>
    <w:p w:rsidR="00655CCE" w:rsidRPr="004752CB" w:rsidRDefault="00655CCE" w:rsidP="00F37F30">
      <w:pPr>
        <w:pStyle w:val="a7"/>
        <w:ind w:firstLine="708"/>
        <w:jc w:val="both"/>
        <w:rPr>
          <w:rFonts w:ascii="Times New Roman" w:hAnsi="Times New Roman" w:cs="Times New Roman"/>
          <w:sz w:val="24"/>
          <w:szCs w:val="24"/>
          <w:lang w:bidi="kk-KZ"/>
        </w:rPr>
      </w:pPr>
      <w:r w:rsidRPr="006F5E91">
        <w:rPr>
          <w:rFonts w:ascii="Times New Roman" w:hAnsi="Times New Roman" w:cs="Times New Roman"/>
          <w:sz w:val="24"/>
          <w:szCs w:val="24"/>
          <w:lang w:val="kk-KZ" w:bidi="kk-KZ"/>
        </w:rPr>
        <w:t>Бетті пластикалық деформациялаумен өңдеген кезде дайындаманың беткі қабатында өзара байланысқан мынадай күрделі құбылыстар жүреді:</w:t>
      </w:r>
      <w:r w:rsidRPr="006F5E91">
        <w:rPr>
          <w:rFonts w:ascii="Times New Roman" w:hAnsi="Times New Roman" w:cs="Times New Roman"/>
          <w:sz w:val="24"/>
          <w:szCs w:val="24"/>
          <w:lang w:val="kk-KZ" w:bidi="kk-KZ"/>
        </w:rPr>
        <w:tab/>
        <w:t xml:space="preserve">серпімді және пластикалықдеформация; үйкеліс процестері; температуралық құбылыстар; диффузия; адгезия. </w:t>
      </w:r>
      <w:r w:rsidRPr="00F37F30">
        <w:rPr>
          <w:rFonts w:ascii="Times New Roman" w:hAnsi="Times New Roman" w:cs="Times New Roman"/>
          <w:sz w:val="24"/>
          <w:szCs w:val="24"/>
          <w:lang w:val="kk-KZ" w:bidi="kk-KZ"/>
        </w:rPr>
        <w:t xml:space="preserve">Бұл құбылыстар тек дайындама мен құралдың түйісу аймағын ғана қамтып қоймай, тағы да осы түйісу аймағына жақын орналасқан аймақтарды да қамтиды. БПД негізгі параметрлеріне мыналар жатады: серпімді және пластикалық деформация; өңделетін бетпен құралдың түйісу ауданы; деформациялау күші; күштің әсерінен материалда пайда болатын кернеулер; күшті түсірудің еселігі.Күшпен әсер еткен кезде құралдан таңбадақ дайындамаға түседі (5.3, а-сурет). Осындайда күш өскен сайын алдымен серпімді деформация, ал содан кейін пластикалық деформация дайындамада пайда болады </w:t>
      </w:r>
      <w:r w:rsidRPr="00F37F30">
        <w:rPr>
          <w:rFonts w:ascii="Times New Roman" w:hAnsi="Times New Roman" w:cs="Times New Roman"/>
          <w:i/>
          <w:iCs/>
          <w:sz w:val="24"/>
          <w:szCs w:val="24"/>
          <w:lang w:val="kk-KZ" w:bidi="kk-KZ"/>
        </w:rPr>
        <w:t>(ОАВ</w:t>
      </w:r>
      <w:r w:rsidRPr="00F37F30">
        <w:rPr>
          <w:rFonts w:ascii="Times New Roman" w:hAnsi="Times New Roman" w:cs="Times New Roman"/>
          <w:sz w:val="24"/>
          <w:szCs w:val="24"/>
          <w:lang w:val="kk-KZ" w:bidi="kk-KZ"/>
        </w:rPr>
        <w:t xml:space="preserve"> сызығы). Күш азайған кезде металдың қайтуы </w:t>
      </w:r>
      <w:r w:rsidRPr="00F37F30">
        <w:rPr>
          <w:rFonts w:ascii="Times New Roman" w:hAnsi="Times New Roman" w:cs="Times New Roman"/>
          <w:i/>
          <w:iCs/>
          <w:sz w:val="24"/>
          <w:szCs w:val="24"/>
          <w:lang w:val="kk-KZ" w:bidi="kk-KZ"/>
        </w:rPr>
        <w:t>ВС</w:t>
      </w:r>
      <w:r w:rsidRPr="00F37F30">
        <w:rPr>
          <w:rFonts w:ascii="Times New Roman" w:hAnsi="Times New Roman" w:cs="Times New Roman"/>
          <w:sz w:val="24"/>
          <w:szCs w:val="24"/>
          <w:lang w:val="kk-KZ" w:bidi="kk-KZ"/>
        </w:rPr>
        <w:t xml:space="preserve"> сызығы бойымен жүреді. &lt;«і» таңбадағының өлшемі </w:t>
      </w:r>
      <w:r w:rsidRPr="00F37F30">
        <w:rPr>
          <w:rFonts w:ascii="Times New Roman" w:hAnsi="Times New Roman" w:cs="Times New Roman"/>
          <w:i/>
          <w:iCs/>
          <w:sz w:val="24"/>
          <w:szCs w:val="24"/>
          <w:lang w:val="kk-KZ" w:bidi="kk-KZ"/>
        </w:rPr>
        <w:t>ОС</w:t>
      </w:r>
      <w:r w:rsidRPr="00F37F30">
        <w:rPr>
          <w:rFonts w:ascii="Times New Roman" w:hAnsi="Times New Roman" w:cs="Times New Roman"/>
          <w:sz w:val="24"/>
          <w:szCs w:val="24"/>
          <w:lang w:val="kk-KZ" w:bidi="kk-KZ"/>
        </w:rPr>
        <w:t xml:space="preserve"> бөліміне сәйкес келіп, қалдық пластикалық деформацияның мөлшерін бейнелейді. Металдар деформациялаған кезде түйіршіктер аралығында және түйіршік ішінде ығысу қозғалыстары жүреді. </w:t>
      </w:r>
      <w:r w:rsidRPr="004752CB">
        <w:rPr>
          <w:rFonts w:ascii="Times New Roman" w:hAnsi="Times New Roman" w:cs="Times New Roman"/>
          <w:sz w:val="24"/>
          <w:szCs w:val="24"/>
          <w:lang w:bidi="kk-KZ"/>
        </w:rPr>
        <w:t>Осы қозғалыстар сырғу жазықтығы бойынша дислокациялардың қозғалысымен іске асырылады. Деформация үлкейген сайын дислокациялар саны көбейіп, олар өзара және кристалддық тордың басқа ақауларымен</w:t>
      </w:r>
      <w:r w:rsidR="004752CB">
        <w:rPr>
          <w:rFonts w:ascii="Times New Roman" w:hAnsi="Times New Roman" w:cs="Times New Roman"/>
          <w:sz w:val="24"/>
          <w:szCs w:val="24"/>
          <w:lang w:bidi="kk-KZ"/>
        </w:rPr>
        <w:t xml:space="preserve"> </w:t>
      </w:r>
      <w:r w:rsidRPr="004752CB">
        <w:rPr>
          <w:rFonts w:ascii="Times New Roman" w:hAnsi="Times New Roman" w:cs="Times New Roman"/>
          <w:sz w:val="24"/>
          <w:szCs w:val="24"/>
          <w:lang w:bidi="kk-KZ"/>
        </w:rPr>
        <w:t xml:space="preserve">әсерлеседі. </w:t>
      </w:r>
      <w:r w:rsidR="004752CB">
        <w:rPr>
          <w:rFonts w:ascii="Times New Roman" w:hAnsi="Times New Roman" w:cs="Times New Roman"/>
          <w:sz w:val="24"/>
          <w:szCs w:val="24"/>
          <w:lang w:bidi="kk-KZ"/>
        </w:rPr>
        <w:t xml:space="preserve">Осындай жағдай да дислокацияның </w:t>
      </w:r>
      <w:r w:rsidRPr="004752CB">
        <w:rPr>
          <w:rFonts w:ascii="Times New Roman" w:hAnsi="Times New Roman" w:cs="Times New Roman"/>
          <w:sz w:val="24"/>
          <w:szCs w:val="24"/>
          <w:lang w:bidi="kk-KZ"/>
        </w:rPr>
        <w:t>қозғалуы қиындатылып, пластикалық ағымның кернеуі о</w:t>
      </w:r>
      <w:r w:rsidRPr="004752CB">
        <w:rPr>
          <w:rFonts w:ascii="Times New Roman" w:hAnsi="Times New Roman" w:cs="Times New Roman"/>
          <w:sz w:val="24"/>
          <w:szCs w:val="24"/>
          <w:vertAlign w:val="subscript"/>
          <w:lang w:bidi="kk-KZ"/>
        </w:rPr>
        <w:t>8</w:t>
      </w:r>
      <w:r w:rsidRPr="004752CB">
        <w:rPr>
          <w:rFonts w:ascii="Times New Roman" w:hAnsi="Times New Roman" w:cs="Times New Roman"/>
          <w:sz w:val="24"/>
          <w:szCs w:val="24"/>
          <w:lang w:bidi="kk-KZ"/>
        </w:rPr>
        <w:t xml:space="preserve"> және қаттылық (о</w:t>
      </w:r>
      <w:r w:rsidRPr="004752CB">
        <w:rPr>
          <w:rFonts w:ascii="Times New Roman" w:hAnsi="Times New Roman" w:cs="Times New Roman"/>
          <w:sz w:val="24"/>
          <w:szCs w:val="24"/>
          <w:vertAlign w:val="subscript"/>
          <w:lang w:bidi="kk-KZ"/>
        </w:rPr>
        <w:t>8</w:t>
      </w:r>
      <w:r w:rsidRPr="004752CB">
        <w:rPr>
          <w:rFonts w:ascii="Times New Roman" w:hAnsi="Times New Roman" w:cs="Times New Roman"/>
          <w:sz w:val="24"/>
          <w:szCs w:val="24"/>
          <w:lang w:bidi="kk-KZ"/>
        </w:rPr>
        <w:t xml:space="preserve"> ~ 0,32 НВ) үлкейеді. Пластикалық деформацияға кедергінің өсуі құбылысын беріктену немесе қақталу деп атайды</w:t>
      </w:r>
      <w:proofErr w:type="gramStart"/>
      <w:r w:rsidRPr="004752CB">
        <w:rPr>
          <w:rFonts w:ascii="Times New Roman" w:hAnsi="Times New Roman" w:cs="Times New Roman"/>
          <w:sz w:val="24"/>
          <w:szCs w:val="24"/>
          <w:lang w:bidi="kk-KZ"/>
        </w:rPr>
        <w:t>.Д</w:t>
      </w:r>
      <w:proofErr w:type="gramEnd"/>
      <w:r w:rsidRPr="004752CB">
        <w:rPr>
          <w:rFonts w:ascii="Times New Roman" w:hAnsi="Times New Roman" w:cs="Times New Roman"/>
          <w:sz w:val="24"/>
          <w:szCs w:val="24"/>
          <w:lang w:bidi="kk-KZ"/>
        </w:rPr>
        <w:t>еформация ошағындағы және теті</w:t>
      </w:r>
      <w:proofErr w:type="gramStart"/>
      <w:r w:rsidRPr="004752CB">
        <w:rPr>
          <w:rFonts w:ascii="Times New Roman" w:hAnsi="Times New Roman" w:cs="Times New Roman"/>
          <w:sz w:val="24"/>
          <w:szCs w:val="24"/>
          <w:lang w:bidi="kk-KZ"/>
        </w:rPr>
        <w:t>к</w:t>
      </w:r>
      <w:proofErr w:type="gramEnd"/>
      <w:r w:rsidRPr="004752CB">
        <w:rPr>
          <w:rFonts w:ascii="Times New Roman" w:hAnsi="Times New Roman" w:cs="Times New Roman"/>
          <w:sz w:val="24"/>
          <w:szCs w:val="24"/>
          <w:lang w:bidi="kk-KZ"/>
        </w:rPr>
        <w:t xml:space="preserve"> </w:t>
      </w:r>
      <w:proofErr w:type="gramStart"/>
      <w:r w:rsidRPr="004752CB">
        <w:rPr>
          <w:rFonts w:ascii="Times New Roman" w:hAnsi="Times New Roman" w:cs="Times New Roman"/>
          <w:sz w:val="24"/>
          <w:szCs w:val="24"/>
          <w:lang w:bidi="kk-KZ"/>
        </w:rPr>
        <w:t>пен</w:t>
      </w:r>
      <w:proofErr w:type="gramEnd"/>
      <w:r w:rsidRPr="004752CB">
        <w:rPr>
          <w:rFonts w:ascii="Times New Roman" w:hAnsi="Times New Roman" w:cs="Times New Roman"/>
          <w:sz w:val="24"/>
          <w:szCs w:val="24"/>
          <w:lang w:bidi="kk-KZ"/>
        </w:rPr>
        <w:t xml:space="preserve"> құралдың түйісу бетіндегі құбылыстарды бейнелеу үшін пластикалық және қираудың </w:t>
      </w:r>
      <w:r w:rsidR="0098762E">
        <w:rPr>
          <w:rFonts w:ascii="Times New Roman" w:hAnsi="Times New Roman" w:cs="Times New Roman"/>
          <w:sz w:val="24"/>
          <w:szCs w:val="24"/>
          <w:lang w:val="kk-KZ" w:bidi="kk-KZ"/>
        </w:rPr>
        <w:t xml:space="preserve"> </w:t>
      </w:r>
      <w:r w:rsidRPr="004752CB">
        <w:rPr>
          <w:rFonts w:ascii="Times New Roman" w:hAnsi="Times New Roman" w:cs="Times New Roman"/>
          <w:sz w:val="24"/>
          <w:szCs w:val="24"/>
          <w:lang w:bidi="kk-KZ"/>
        </w:rPr>
        <w:t>феноменологиялық теорияларының негізгі заңдылықтарын қолданады. Осындайда деформациялау процесінің қайсысын болса да, керекті бағдарлама бойынша белгілі бі</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 xml:space="preserve"> материалдан жасалған үлгілікті сынағанда алынған беріктену қисық сызығының интегралымен бейнеленуге болады. Ең жақсы жағдайлар жиынтығының белгісі үшін, негізгі техник</w:t>
      </w:r>
      <w:proofErr w:type="gramStart"/>
      <w:r w:rsidRPr="004752CB">
        <w:rPr>
          <w:rFonts w:ascii="Times New Roman" w:hAnsi="Times New Roman" w:cs="Times New Roman"/>
          <w:sz w:val="24"/>
          <w:szCs w:val="24"/>
          <w:lang w:bidi="kk-KZ"/>
        </w:rPr>
        <w:t>а-</w:t>
      </w:r>
      <w:proofErr w:type="gramEnd"/>
      <w:r w:rsidRPr="004752CB">
        <w:rPr>
          <w:rFonts w:ascii="Times New Roman" w:hAnsi="Times New Roman" w:cs="Times New Roman"/>
          <w:sz w:val="24"/>
          <w:szCs w:val="24"/>
          <w:lang w:bidi="kk-KZ"/>
        </w:rPr>
        <w:t xml:space="preserve"> экономикалық көрсеткіштерге әсер ететін өңдеу процесінің энергия сиымдылығын қабылдаған дұрыс. Шектеу жүйесі ретінде сапа параметрлерін өңдеу тәсілдерінің сипаттамасымен байланыстыратын үлгі қызмет жасайды. Өз кезегінде энергия сиымдылығын деформациялау процесінің қуаты (N^1) арқылы бейнелеген дұрыс. </w:t>
      </w:r>
    </w:p>
    <w:p w:rsidR="00655CCE" w:rsidRPr="004752CB" w:rsidRDefault="00655CCE" w:rsidP="00F37F30">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 xml:space="preserve">Жоғарыда жазылған белгі тек деформациялау күшін ғана сипаттап қоймай, тағы да әсер етуді іске асыратын жылдамдықты сипаттайды. Жылдамдықты деформация жұмысы белгісі ескермейді. </w:t>
      </w:r>
    </w:p>
    <w:p w:rsidR="00655CCE" w:rsidRPr="004752CB" w:rsidRDefault="00655CCE" w:rsidP="00F37F30">
      <w:pPr>
        <w:pStyle w:val="a7"/>
        <w:ind w:firstLine="708"/>
        <w:jc w:val="both"/>
        <w:rPr>
          <w:rFonts w:ascii="Times New Roman" w:hAnsi="Times New Roman" w:cs="Times New Roman"/>
          <w:sz w:val="24"/>
          <w:szCs w:val="24"/>
          <w:lang w:bidi="kk-KZ"/>
        </w:rPr>
      </w:pPr>
      <w:r w:rsidRPr="00F37F30">
        <w:rPr>
          <w:rFonts w:ascii="Times New Roman" w:hAnsi="Times New Roman" w:cs="Times New Roman"/>
          <w:sz w:val="24"/>
          <w:szCs w:val="24"/>
          <w:lang w:val="kk-KZ" w:bidi="kk-KZ"/>
        </w:rPr>
        <w:t xml:space="preserve">Сапа параметрімен шектеу жүйесіне кіретін технологиялық параметрлерді өзара байланыстыратын нақты үлгіні жасау үшін В. Л. Колмогоровтың қирау феноменологиялық теориясын қолданады. </w:t>
      </w:r>
      <w:r w:rsidRPr="004752CB">
        <w:rPr>
          <w:rFonts w:ascii="Times New Roman" w:hAnsi="Times New Roman" w:cs="Times New Roman"/>
          <w:sz w:val="24"/>
          <w:szCs w:val="24"/>
          <w:lang w:bidi="kk-KZ"/>
        </w:rPr>
        <w:t>Осы теория өзіне мыналарды қосады: ығысу деформациясы жылдамдығының қарқындылығын есептеу; ығысудың жиналған деформациясын есептеу; орташа (гидростатикалық) қысымды есептеу; жанама кернеудің қарқындылығын есептеу; илемділік қорын қолданудың дәрежесін есептеу.</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 xml:space="preserve">Конусты қашалы бөлімі бар деформациялайтын элементпен тетікті өңдеген кезде пайда болатын даформация ошағын алдын ала талдау, ошақтағы металл бөлшектерінің қозғалыс траекториясын бейнелеу үшін кинематикалық жағдайды қанағаттандыратын мынадай функцияны таңдап </w:t>
      </w:r>
      <w:proofErr w:type="gramStart"/>
      <w:r w:rsidRPr="004752CB">
        <w:rPr>
          <w:rFonts w:ascii="Times New Roman" w:hAnsi="Times New Roman" w:cs="Times New Roman"/>
          <w:sz w:val="24"/>
          <w:szCs w:val="24"/>
          <w:lang w:bidi="kk-KZ"/>
        </w:rPr>
        <w:t>алу</w:t>
      </w:r>
      <w:proofErr w:type="gramEnd"/>
      <w:r w:rsidRPr="004752CB">
        <w:rPr>
          <w:rFonts w:ascii="Times New Roman" w:hAnsi="Times New Roman" w:cs="Times New Roman"/>
          <w:sz w:val="24"/>
          <w:szCs w:val="24"/>
          <w:lang w:bidi="kk-KZ"/>
        </w:rPr>
        <w:t>ға мүмкіндік береді:</w:t>
      </w:r>
    </w:p>
    <w:p w:rsidR="00655CCE" w:rsidRPr="004752CB" w:rsidRDefault="00F37F30" w:rsidP="004752CB">
      <w:pPr>
        <w:pStyle w:val="a7"/>
        <w:jc w:val="both"/>
        <w:rPr>
          <w:rFonts w:ascii="Times New Roman" w:hAnsi="Times New Roman" w:cs="Times New Roman"/>
          <w:i/>
          <w:iCs/>
          <w:sz w:val="24"/>
          <w:szCs w:val="24"/>
          <w:lang w:bidi="kk-KZ"/>
        </w:rPr>
      </w:pPr>
      <w:r>
        <w:rPr>
          <w:rFonts w:ascii="Times New Roman" w:hAnsi="Times New Roman" w:cs="Times New Roman"/>
          <w:i/>
          <w:iCs/>
          <w:sz w:val="24"/>
          <w:szCs w:val="24"/>
          <w:lang w:val="kk-KZ" w:bidi="kk-KZ"/>
        </w:rPr>
        <w:lastRenderedPageBreak/>
        <w:t xml:space="preserve">                                                                </w:t>
      </w:r>
    </w:p>
    <w:p w:rsidR="00F37F30" w:rsidRDefault="00655CCE" w:rsidP="00F37F30">
      <w:pPr>
        <w:pStyle w:val="a7"/>
        <w:ind w:firstLine="708"/>
        <w:jc w:val="both"/>
        <w:rPr>
          <w:rFonts w:ascii="Times New Roman" w:hAnsi="Times New Roman" w:cs="Times New Roman"/>
          <w:sz w:val="24"/>
          <w:szCs w:val="24"/>
          <w:lang w:bidi="kk-KZ"/>
        </w:rPr>
      </w:pPr>
      <w:r w:rsidRPr="00F37F30">
        <w:rPr>
          <w:rFonts w:ascii="Times New Roman" w:hAnsi="Times New Roman" w:cs="Times New Roman"/>
          <w:sz w:val="24"/>
          <w:szCs w:val="24"/>
          <w:lang w:val="kk-KZ" w:bidi="kk-KZ"/>
        </w:rPr>
        <w:t xml:space="preserve">БПД кезде жүретін процестерді тереңірек түсіну үшін тұтас орта механикасының есептеп-тәжірибелеу әдісін қолданады. </w:t>
      </w:r>
      <w:r w:rsidRPr="004752CB">
        <w:rPr>
          <w:rFonts w:ascii="Times New Roman" w:hAnsi="Times New Roman" w:cs="Times New Roman"/>
          <w:sz w:val="24"/>
          <w:szCs w:val="24"/>
          <w:lang w:bidi="kk-KZ"/>
        </w:rPr>
        <w:t>Цилиндрлік беттің сыртқы жағын аунақшамен домалату процесін координатты тор тәсі</w:t>
      </w:r>
      <w:proofErr w:type="gramStart"/>
      <w:r w:rsidRPr="004752CB">
        <w:rPr>
          <w:rFonts w:ascii="Times New Roman" w:hAnsi="Times New Roman" w:cs="Times New Roman"/>
          <w:sz w:val="24"/>
          <w:szCs w:val="24"/>
          <w:lang w:bidi="kk-KZ"/>
        </w:rPr>
        <w:t>л</w:t>
      </w:r>
      <w:proofErr w:type="gramEnd"/>
      <w:r w:rsidRPr="004752CB">
        <w:rPr>
          <w:rFonts w:ascii="Times New Roman" w:hAnsi="Times New Roman" w:cs="Times New Roman"/>
          <w:sz w:val="24"/>
          <w:szCs w:val="24"/>
          <w:lang w:bidi="kk-KZ"/>
        </w:rPr>
        <w:t xml:space="preserve">імен зерттеп алынған нәтижелер 5.4-суретте көрсетілген. </w:t>
      </w:r>
    </w:p>
    <w:p w:rsidR="00655CCE" w:rsidRPr="004752CB" w:rsidRDefault="0098762E" w:rsidP="00F37F30">
      <w:pPr>
        <w:pStyle w:val="a7"/>
        <w:ind w:firstLine="708"/>
        <w:jc w:val="both"/>
        <w:rPr>
          <w:rFonts w:ascii="Times New Roman" w:hAnsi="Times New Roman" w:cs="Times New Roman"/>
          <w:sz w:val="24"/>
          <w:szCs w:val="24"/>
          <w:lang w:bidi="kk-KZ"/>
        </w:rPr>
      </w:pPr>
      <w:r w:rsidRPr="00F37F30">
        <w:rPr>
          <w:rFonts w:ascii="Times New Roman" w:hAnsi="Times New Roman" w:cs="Times New Roman"/>
          <w:sz w:val="24"/>
          <w:szCs w:val="24"/>
          <w:lang w:val="kk-KZ" w:bidi="kk-KZ"/>
        </w:rPr>
        <w:t>БПД әртүрлі тәсілдерін үлгілеу</w:t>
      </w:r>
      <w:r w:rsidR="00655CCE" w:rsidRPr="00F37F30">
        <w:rPr>
          <w:rFonts w:ascii="Times New Roman" w:hAnsi="Times New Roman" w:cs="Times New Roman"/>
          <w:sz w:val="24"/>
          <w:szCs w:val="24"/>
          <w:lang w:val="kk-KZ" w:bidi="kk-KZ"/>
        </w:rPr>
        <w:t xml:space="preserve">бірқатар қорытылған маңызды қортындыларды алуға мүмкіндік береді. </w:t>
      </w:r>
      <w:r w:rsidR="00655CCE" w:rsidRPr="004752CB">
        <w:rPr>
          <w:rFonts w:ascii="Times New Roman" w:hAnsi="Times New Roman" w:cs="Times New Roman"/>
          <w:sz w:val="24"/>
          <w:szCs w:val="24"/>
          <w:lang w:bidi="kk-KZ"/>
        </w:rPr>
        <w:t>Ығысудың жиналған деформациясы және беттік қабаттың беріктену тереңдігі деформация ошағының өлшемінен және деформациялайтын құралдың қисықтығынан, ал өңделетін металдың беріктену дәрежесі және түйісу кернеулерінің мөлшері ығысудың жиналған деформациясы мен беріктену қисық сызығының параметрінен тәуелді болады. Түйісу кернеулері белгілі бі</w:t>
      </w:r>
      <w:proofErr w:type="gramStart"/>
      <w:r w:rsidR="00655CCE" w:rsidRPr="004752CB">
        <w:rPr>
          <w:rFonts w:ascii="Times New Roman" w:hAnsi="Times New Roman" w:cs="Times New Roman"/>
          <w:sz w:val="24"/>
          <w:szCs w:val="24"/>
          <w:lang w:bidi="kk-KZ"/>
        </w:rPr>
        <w:t>р</w:t>
      </w:r>
      <w:proofErr w:type="gramEnd"/>
      <w:r w:rsidR="00655CCE" w:rsidRPr="004752CB">
        <w:rPr>
          <w:rFonts w:ascii="Times New Roman" w:hAnsi="Times New Roman" w:cs="Times New Roman"/>
          <w:sz w:val="24"/>
          <w:szCs w:val="24"/>
          <w:lang w:bidi="kk-KZ"/>
        </w:rPr>
        <w:t xml:space="preserve"> мәнге дейін жетіп металдың беріктену қисық сызығына сәйкес тұрақтанады. Сапаның </w:t>
      </w:r>
      <w:proofErr w:type="gramStart"/>
      <w:r w:rsidR="00655CCE" w:rsidRPr="004752CB">
        <w:rPr>
          <w:rFonts w:ascii="Times New Roman" w:hAnsi="Times New Roman" w:cs="Times New Roman"/>
          <w:sz w:val="24"/>
          <w:szCs w:val="24"/>
          <w:lang w:bidi="kk-KZ"/>
        </w:rPr>
        <w:t>ең жа</w:t>
      </w:r>
      <w:proofErr w:type="gramEnd"/>
      <w:r w:rsidR="00655CCE" w:rsidRPr="004752CB">
        <w:rPr>
          <w:rFonts w:ascii="Times New Roman" w:hAnsi="Times New Roman" w:cs="Times New Roman"/>
          <w:sz w:val="24"/>
          <w:szCs w:val="24"/>
          <w:lang w:bidi="kk-KZ"/>
        </w:rPr>
        <w:t xml:space="preserve">қсы параметрлерін алу үшін беттік қабаттағы ығысу деформациясы дәрежесінің шақтамалы шегі 0,5...0,8 аралығында жатуы керек. БПД кезде құрал мен дайындаманың өңделетін бетінің үйкелісуі нәтижесінде деформация ошағындағы температураның </w:t>
      </w:r>
      <w:proofErr w:type="gramStart"/>
      <w:r w:rsidR="00655CCE" w:rsidRPr="004752CB">
        <w:rPr>
          <w:rFonts w:ascii="Times New Roman" w:hAnsi="Times New Roman" w:cs="Times New Roman"/>
          <w:sz w:val="24"/>
          <w:szCs w:val="24"/>
          <w:lang w:bidi="kk-KZ"/>
        </w:rPr>
        <w:t>к</w:t>
      </w:r>
      <w:proofErr w:type="gramEnd"/>
      <w:r w:rsidR="00655CCE" w:rsidRPr="004752CB">
        <w:rPr>
          <w:rFonts w:ascii="Times New Roman" w:hAnsi="Times New Roman" w:cs="Times New Roman"/>
          <w:sz w:val="24"/>
          <w:szCs w:val="24"/>
          <w:lang w:bidi="kk-KZ"/>
        </w:rPr>
        <w:t>өтерілуі байқалады. Осындай жағдайда құрал, дайындама және қоршаған орта да қызады. Сөйті</w:t>
      </w:r>
      <w:proofErr w:type="gramStart"/>
      <w:r w:rsidR="00655CCE" w:rsidRPr="004752CB">
        <w:rPr>
          <w:rFonts w:ascii="Times New Roman" w:hAnsi="Times New Roman" w:cs="Times New Roman"/>
          <w:sz w:val="24"/>
          <w:szCs w:val="24"/>
          <w:lang w:bidi="kk-KZ"/>
        </w:rPr>
        <w:t>п</w:t>
      </w:r>
      <w:proofErr w:type="gramEnd"/>
      <w:r w:rsidR="00655CCE" w:rsidRPr="004752CB">
        <w:rPr>
          <w:rFonts w:ascii="Times New Roman" w:hAnsi="Times New Roman" w:cs="Times New Roman"/>
          <w:sz w:val="24"/>
          <w:szCs w:val="24"/>
          <w:lang w:bidi="kk-KZ"/>
        </w:rPr>
        <w:t xml:space="preserve"> талданып жатқан процесс жергілікті қызумен және дайындаманың ішіне жылуды тез алып кетумен қошталады. Қызу уақыты деформациялау жылдамдығынан, түсірілген күштен және құрал өлшемінен тәуелді болады. Өңдеу режіміне байланысты деформация ошағының температурасы мынаған жетуі мүмкін: домалатқан кезде - 300...400 </w:t>
      </w:r>
      <w:r w:rsidR="00655CCE" w:rsidRPr="004752CB">
        <w:rPr>
          <w:rFonts w:ascii="Times New Roman" w:hAnsi="Times New Roman" w:cs="Times New Roman"/>
          <w:sz w:val="24"/>
          <w:szCs w:val="24"/>
          <w:vertAlign w:val="superscript"/>
          <w:lang w:bidi="kk-KZ"/>
        </w:rPr>
        <w:t>о</w:t>
      </w:r>
      <w:r w:rsidR="00655CCE" w:rsidRPr="004752CB">
        <w:rPr>
          <w:rFonts w:ascii="Times New Roman" w:hAnsi="Times New Roman" w:cs="Times New Roman"/>
          <w:sz w:val="24"/>
          <w:szCs w:val="24"/>
          <w:lang w:bidi="kk-KZ"/>
        </w:rPr>
        <w:t xml:space="preserve">С; тегістеген кезде - 600...700 </w:t>
      </w:r>
      <w:r w:rsidR="00655CCE" w:rsidRPr="004752CB">
        <w:rPr>
          <w:rFonts w:ascii="Times New Roman" w:hAnsi="Times New Roman" w:cs="Times New Roman"/>
          <w:sz w:val="24"/>
          <w:szCs w:val="24"/>
          <w:vertAlign w:val="superscript"/>
          <w:lang w:bidi="kk-KZ"/>
        </w:rPr>
        <w:t>о</w:t>
      </w:r>
      <w:r w:rsidR="00655CCE" w:rsidRPr="004752CB">
        <w:rPr>
          <w:rFonts w:ascii="Times New Roman" w:hAnsi="Times New Roman" w:cs="Times New Roman"/>
          <w:sz w:val="24"/>
          <w:szCs w:val="24"/>
          <w:lang w:bidi="kk-KZ"/>
        </w:rPr>
        <w:t xml:space="preserve">С; соққы тәсілдерін қолданған кезде - 800...1000 </w:t>
      </w:r>
      <w:r w:rsidR="00655CCE" w:rsidRPr="004752CB">
        <w:rPr>
          <w:rFonts w:ascii="Times New Roman" w:hAnsi="Times New Roman" w:cs="Times New Roman"/>
          <w:sz w:val="24"/>
          <w:szCs w:val="24"/>
          <w:vertAlign w:val="superscript"/>
          <w:lang w:bidi="kk-KZ"/>
        </w:rPr>
        <w:t>о</w:t>
      </w:r>
      <w:r w:rsidR="00655CCE" w:rsidRPr="004752CB">
        <w:rPr>
          <w:rFonts w:ascii="Times New Roman" w:hAnsi="Times New Roman" w:cs="Times New Roman"/>
          <w:sz w:val="24"/>
          <w:szCs w:val="24"/>
          <w:lang w:bidi="kk-KZ"/>
        </w:rPr>
        <w:t xml:space="preserve">С. Осындай температураларда өңделетін металдарда физикалық құбылыстар </w:t>
      </w:r>
      <w:proofErr w:type="gramStart"/>
      <w:r w:rsidR="00655CCE" w:rsidRPr="004752CB">
        <w:rPr>
          <w:rFonts w:ascii="Times New Roman" w:hAnsi="Times New Roman" w:cs="Times New Roman"/>
          <w:sz w:val="24"/>
          <w:szCs w:val="24"/>
          <w:lang w:bidi="kk-KZ"/>
        </w:rPr>
        <w:t>жүру</w:t>
      </w:r>
      <w:proofErr w:type="gramEnd"/>
      <w:r w:rsidR="00655CCE" w:rsidRPr="004752CB">
        <w:rPr>
          <w:rFonts w:ascii="Times New Roman" w:hAnsi="Times New Roman" w:cs="Times New Roman"/>
          <w:sz w:val="24"/>
          <w:szCs w:val="24"/>
          <w:lang w:bidi="kk-KZ"/>
        </w:rPr>
        <w:t>і мүмкін. Айтылған физикалық құбылыстар беріктену дәрежесін азайтуға, қысатын кернеулерді тартатын кернеулерге айналдыруға және қажу сызаттарын пайда болғызуға алып келуі мүмкін.</w:t>
      </w:r>
    </w:p>
    <w:p w:rsidR="00655CCE" w:rsidRPr="004752CB" w:rsidRDefault="00655CCE" w:rsidP="004752CB">
      <w:pPr>
        <w:pStyle w:val="a7"/>
        <w:jc w:val="both"/>
        <w:rPr>
          <w:rFonts w:ascii="Times New Roman" w:hAnsi="Times New Roman" w:cs="Times New Roman"/>
          <w:sz w:val="24"/>
          <w:szCs w:val="24"/>
          <w:lang w:bidi="kk-KZ"/>
        </w:rPr>
      </w:pPr>
      <w:r w:rsidRPr="004752CB">
        <w:rPr>
          <w:rFonts w:ascii="Times New Roman" w:hAnsi="Times New Roman" w:cs="Times New Roman"/>
          <w:sz w:val="24"/>
          <w:szCs w:val="24"/>
          <w:lang w:bidi="kk-KZ"/>
        </w:rPr>
        <w:t>Жоғарыда айтылған себеппен, өңдеудің күшін және жылдамдығын таңдаған кезде нақты құрылымдық материалдар үшін шақтамалы температураны ескеру қажет. Өңдеу күшін негізсіз үлкейткен жағдайда тетіктің беткі қабатында микр</w:t>
      </w:r>
      <w:proofErr w:type="gramStart"/>
      <w:r w:rsidRPr="004752CB">
        <w:rPr>
          <w:rFonts w:ascii="Times New Roman" w:hAnsi="Times New Roman" w:cs="Times New Roman"/>
          <w:sz w:val="24"/>
          <w:szCs w:val="24"/>
          <w:lang w:bidi="kk-KZ"/>
        </w:rPr>
        <w:t>о-</w:t>
      </w:r>
      <w:proofErr w:type="gramEnd"/>
      <w:r w:rsidRPr="004752CB">
        <w:rPr>
          <w:rFonts w:ascii="Times New Roman" w:hAnsi="Times New Roman" w:cs="Times New Roman"/>
          <w:sz w:val="24"/>
          <w:szCs w:val="24"/>
          <w:lang w:bidi="kk-KZ"/>
        </w:rPr>
        <w:t xml:space="preserve"> және макрожарықтар пайда болады, дайындама бетінен металл бөлшектерінің шарбылануы жүреді. Бұның бә</w:t>
      </w:r>
      <w:proofErr w:type="gramStart"/>
      <w:r w:rsidRPr="004752CB">
        <w:rPr>
          <w:rFonts w:ascii="Times New Roman" w:hAnsi="Times New Roman" w:cs="Times New Roman"/>
          <w:sz w:val="24"/>
          <w:szCs w:val="24"/>
          <w:lang w:bidi="kk-KZ"/>
        </w:rPr>
        <w:t>р</w:t>
      </w:r>
      <w:proofErr w:type="gramEnd"/>
      <w:r w:rsidRPr="004752CB">
        <w:rPr>
          <w:rFonts w:ascii="Times New Roman" w:hAnsi="Times New Roman" w:cs="Times New Roman"/>
          <w:sz w:val="24"/>
          <w:szCs w:val="24"/>
          <w:lang w:bidi="kk-KZ"/>
        </w:rPr>
        <w:t>і тетіктің беріктегіне және тозуға төзімділігіне теріс әсерін тигізеді.</w:t>
      </w:r>
    </w:p>
    <w:p w:rsidR="00655CCE" w:rsidRPr="004752CB" w:rsidRDefault="00655CCE" w:rsidP="004752CB">
      <w:pPr>
        <w:pStyle w:val="a7"/>
        <w:jc w:val="both"/>
        <w:rPr>
          <w:rFonts w:ascii="Times New Roman" w:hAnsi="Times New Roman" w:cs="Times New Roman"/>
          <w:sz w:val="24"/>
          <w:szCs w:val="24"/>
          <w:lang w:bidi="kk-KZ"/>
        </w:rPr>
      </w:pPr>
    </w:p>
    <w:p w:rsidR="00655CCE" w:rsidRPr="00F37F30" w:rsidRDefault="00F37F30" w:rsidP="004752CB">
      <w:pPr>
        <w:pStyle w:val="a7"/>
        <w:jc w:val="both"/>
        <w:rPr>
          <w:rFonts w:ascii="Times New Roman" w:hAnsi="Times New Roman" w:cs="Times New Roman"/>
          <w:sz w:val="24"/>
          <w:szCs w:val="24"/>
          <w:lang w:val="kk-KZ" w:bidi="kk-KZ"/>
        </w:rPr>
      </w:pPr>
      <w:r w:rsidRPr="00F37F30">
        <w:rPr>
          <w:rFonts w:ascii="Times New Roman" w:hAnsi="Times New Roman" w:cs="Times New Roman"/>
          <w:b/>
          <w:sz w:val="24"/>
          <w:szCs w:val="24"/>
          <w:lang w:val="kk-KZ" w:bidi="kk-KZ"/>
        </w:rPr>
        <w:t>Ә</w:t>
      </w:r>
      <w:r w:rsidRPr="00F37F30">
        <w:rPr>
          <w:rFonts w:ascii="Times New Roman" w:hAnsi="Times New Roman" w:cs="Times New Roman"/>
          <w:b/>
          <w:sz w:val="24"/>
          <w:szCs w:val="24"/>
          <w:lang w:bidi="kk-KZ"/>
        </w:rPr>
        <w:t>дебиеттер</w:t>
      </w:r>
      <w:r>
        <w:rPr>
          <w:rFonts w:ascii="Times New Roman" w:hAnsi="Times New Roman" w:cs="Times New Roman"/>
          <w:sz w:val="24"/>
          <w:szCs w:val="24"/>
          <w:lang w:val="kk-KZ" w:bidi="kk-KZ"/>
        </w:rPr>
        <w:t>:</w:t>
      </w:r>
    </w:p>
    <w:p w:rsidR="0055184A" w:rsidRPr="0055184A" w:rsidRDefault="0055184A" w:rsidP="0055184A">
      <w:pPr>
        <w:pStyle w:val="30"/>
        <w:shd w:val="clear" w:color="auto" w:fill="auto"/>
        <w:spacing w:after="0"/>
        <w:ind w:left="320"/>
        <w:jc w:val="both"/>
        <w:rPr>
          <w:lang w:val="kk-KZ"/>
        </w:rPr>
      </w:pPr>
      <w:r>
        <w:rPr>
          <w:lang w:val="kk-KZ"/>
        </w:rPr>
        <w:t>1.</w:t>
      </w:r>
      <w:r w:rsidRPr="0055184A">
        <w:rPr>
          <w:lang w:val="kk-KZ"/>
        </w:rPr>
        <w:t xml:space="preserve">Мәшеков С. Ә. Материалтану және құрылымдық материалдар технологиясы: Оқулық. - Алматы:  2015. </w:t>
      </w:r>
    </w:p>
    <w:p w:rsidR="00F37F30" w:rsidRPr="00FF6B72" w:rsidRDefault="00F37F30" w:rsidP="0055184A">
      <w:pPr>
        <w:spacing w:after="0" w:line="240" w:lineRule="auto"/>
        <w:jc w:val="both"/>
      </w:pPr>
      <w:r w:rsidRPr="00FF6B72">
        <w:t>Суворов И.В. Обработка металлов давлением.-3-е изд.-М.: Высшая школа, 1980-364 с.</w:t>
      </w:r>
    </w:p>
    <w:p w:rsidR="00F37F30" w:rsidRPr="00FF6B72" w:rsidRDefault="00F37F30" w:rsidP="0055184A">
      <w:pPr>
        <w:spacing w:after="0" w:line="240" w:lineRule="auto"/>
        <w:jc w:val="both"/>
      </w:pPr>
      <w:r w:rsidRPr="00FF6B72">
        <w:t>2. Мастеров В.А., Берковский В.С. Теория пластической деформации и обработка металлов давлением</w:t>
      </w:r>
      <w:proofErr w:type="gramStart"/>
      <w:r w:rsidRPr="00FF6B72">
        <w:t>.-</w:t>
      </w:r>
      <w:proofErr w:type="gramEnd"/>
      <w:r w:rsidRPr="00FF6B72">
        <w:t>М.: Металлургия, 1976.-352 с.</w:t>
      </w:r>
    </w:p>
    <w:p w:rsidR="00F37F30" w:rsidRPr="00FF6B72" w:rsidRDefault="00F37F30" w:rsidP="0055184A">
      <w:pPr>
        <w:spacing w:after="0" w:line="240" w:lineRule="auto"/>
        <w:jc w:val="both"/>
      </w:pPr>
      <w:r w:rsidRPr="00FF6B72">
        <w:t>3.  Громов Н.П. Теория обработки металлов давлением.- 2-е изд., перераб. и доп.-М.:Металлургия, 1978-360 с.</w:t>
      </w:r>
    </w:p>
    <w:p w:rsidR="00F37F30" w:rsidRPr="00FF6B72" w:rsidRDefault="00F37F30" w:rsidP="0055184A">
      <w:pPr>
        <w:spacing w:after="0" w:line="240" w:lineRule="auto"/>
        <w:jc w:val="both"/>
      </w:pPr>
      <w:r w:rsidRPr="00FF6B72">
        <w:t>4. Бойцов В.В., Трофимов И.Д. Горячая объемная штамповка</w:t>
      </w:r>
      <w:proofErr w:type="gramStart"/>
      <w:r w:rsidRPr="00FF6B72">
        <w:t>.-</w:t>
      </w:r>
      <w:proofErr w:type="gramEnd"/>
      <w:r w:rsidRPr="00FF6B72">
        <w:t>М.: Высшая школа, 1982.-270 с., ил.</w:t>
      </w:r>
    </w:p>
    <w:p w:rsidR="00F37F30" w:rsidRPr="00FF6B72" w:rsidRDefault="00F37F30" w:rsidP="0055184A">
      <w:pPr>
        <w:spacing w:after="0" w:line="240" w:lineRule="auto"/>
        <w:jc w:val="both"/>
      </w:pPr>
      <w:r w:rsidRPr="00FF6B72">
        <w:t>5. Бабенко В.А. и др. Объемная штамповка: атлас схем и типовых конструкций штампов.-2-е изд., перераб. и доп.- М.: Машиностроение, 1982-104 с.</w:t>
      </w:r>
    </w:p>
    <w:p w:rsidR="006F5E91" w:rsidRDefault="006F5E91" w:rsidP="004752CB">
      <w:pPr>
        <w:pStyle w:val="a7"/>
        <w:jc w:val="both"/>
        <w:rPr>
          <w:rFonts w:ascii="Times New Roman" w:hAnsi="Times New Roman" w:cs="Times New Roman"/>
          <w:i/>
          <w:iCs/>
          <w:sz w:val="24"/>
          <w:szCs w:val="24"/>
          <w:lang w:bidi="kk-KZ"/>
        </w:rPr>
      </w:pPr>
    </w:p>
    <w:p w:rsidR="006F5E91" w:rsidRPr="0055184A" w:rsidRDefault="0055184A" w:rsidP="004752CB">
      <w:pPr>
        <w:pStyle w:val="a7"/>
        <w:jc w:val="both"/>
        <w:rPr>
          <w:rFonts w:ascii="Times New Roman" w:hAnsi="Times New Roman" w:cs="Times New Roman"/>
          <w:b/>
          <w:iCs/>
          <w:sz w:val="24"/>
          <w:szCs w:val="24"/>
          <w:lang w:val="kk-KZ" w:bidi="kk-KZ"/>
        </w:rPr>
      </w:pPr>
      <w:r w:rsidRPr="0055184A">
        <w:rPr>
          <w:rFonts w:ascii="Times New Roman" w:hAnsi="Times New Roman" w:cs="Times New Roman"/>
          <w:b/>
          <w:iCs/>
          <w:sz w:val="24"/>
          <w:szCs w:val="24"/>
          <w:lang w:val="kk-KZ" w:bidi="kk-KZ"/>
        </w:rPr>
        <w:t>Бақылау сұрақтары:</w:t>
      </w:r>
    </w:p>
    <w:p w:rsidR="006F5E91" w:rsidRPr="0055184A" w:rsidRDefault="0055184A" w:rsidP="004752CB">
      <w:pPr>
        <w:pStyle w:val="a7"/>
        <w:jc w:val="both"/>
        <w:rPr>
          <w:rFonts w:ascii="Times New Roman" w:hAnsi="Times New Roman" w:cs="Times New Roman"/>
          <w:iCs/>
          <w:sz w:val="24"/>
          <w:szCs w:val="24"/>
          <w:lang w:val="kk-KZ" w:bidi="kk-KZ"/>
        </w:rPr>
      </w:pPr>
      <w:r>
        <w:rPr>
          <w:rFonts w:ascii="Times New Roman" w:hAnsi="Times New Roman" w:cs="Times New Roman"/>
          <w:iCs/>
          <w:sz w:val="24"/>
          <w:szCs w:val="24"/>
          <w:lang w:val="kk-KZ" w:bidi="kk-KZ"/>
        </w:rPr>
        <w:t>1.Бетті пластикалық дефрмацияға түсіргенде қандай физикалық өзгерістер болады</w:t>
      </w:r>
      <w:r w:rsidRPr="0055184A">
        <w:rPr>
          <w:rFonts w:ascii="Times New Roman" w:hAnsi="Times New Roman" w:cs="Times New Roman"/>
          <w:iCs/>
          <w:sz w:val="24"/>
          <w:szCs w:val="24"/>
          <w:lang w:val="kk-KZ" w:bidi="kk-KZ"/>
        </w:rPr>
        <w:t>?</w:t>
      </w:r>
    </w:p>
    <w:p w:rsidR="006F5E91" w:rsidRPr="0055184A" w:rsidRDefault="0055184A" w:rsidP="004752CB">
      <w:pPr>
        <w:pStyle w:val="a7"/>
        <w:jc w:val="both"/>
        <w:rPr>
          <w:rFonts w:ascii="Times New Roman" w:hAnsi="Times New Roman" w:cs="Times New Roman"/>
          <w:iCs/>
          <w:sz w:val="24"/>
          <w:szCs w:val="24"/>
          <w:lang w:val="kk-KZ" w:bidi="kk-KZ"/>
        </w:rPr>
      </w:pPr>
      <w:r>
        <w:rPr>
          <w:rFonts w:ascii="Times New Roman" w:hAnsi="Times New Roman" w:cs="Times New Roman"/>
          <w:iCs/>
          <w:sz w:val="24"/>
          <w:szCs w:val="24"/>
          <w:lang w:val="kk-KZ" w:bidi="kk-KZ"/>
        </w:rPr>
        <w:t>2.Пластикалық деформацияның теориялық негіздері қандай</w:t>
      </w:r>
      <w:r w:rsidRPr="0055184A">
        <w:rPr>
          <w:rFonts w:ascii="Times New Roman" w:hAnsi="Times New Roman" w:cs="Times New Roman"/>
          <w:iCs/>
          <w:sz w:val="24"/>
          <w:szCs w:val="24"/>
          <w:lang w:val="kk-KZ" w:bidi="kk-KZ"/>
        </w:rPr>
        <w:t>?</w:t>
      </w:r>
      <w:bookmarkStart w:id="1" w:name="_GoBack"/>
      <w:bookmarkEnd w:id="1"/>
    </w:p>
    <w:p w:rsidR="006F5E91" w:rsidRPr="0055184A" w:rsidRDefault="006F5E91" w:rsidP="004752CB">
      <w:pPr>
        <w:pStyle w:val="a7"/>
        <w:jc w:val="both"/>
        <w:rPr>
          <w:rFonts w:ascii="Times New Roman" w:hAnsi="Times New Roman" w:cs="Times New Roman"/>
          <w:i/>
          <w:iCs/>
          <w:sz w:val="24"/>
          <w:szCs w:val="24"/>
          <w:lang w:val="kk-KZ" w:bidi="kk-KZ"/>
        </w:rPr>
      </w:pPr>
    </w:p>
    <w:p w:rsidR="006F5E91" w:rsidRPr="0055184A" w:rsidRDefault="006F5E91" w:rsidP="004752CB">
      <w:pPr>
        <w:pStyle w:val="a7"/>
        <w:jc w:val="both"/>
        <w:rPr>
          <w:rFonts w:ascii="Times New Roman" w:hAnsi="Times New Roman" w:cs="Times New Roman"/>
          <w:i/>
          <w:iCs/>
          <w:sz w:val="24"/>
          <w:szCs w:val="24"/>
          <w:lang w:val="kk-KZ" w:bidi="kk-KZ"/>
        </w:rPr>
      </w:pPr>
    </w:p>
    <w:p w:rsidR="006F5E91" w:rsidRPr="0055184A" w:rsidRDefault="006F5E91" w:rsidP="004752CB">
      <w:pPr>
        <w:pStyle w:val="a7"/>
        <w:jc w:val="both"/>
        <w:rPr>
          <w:rFonts w:ascii="Times New Roman" w:hAnsi="Times New Roman" w:cs="Times New Roman"/>
          <w:i/>
          <w:iCs/>
          <w:sz w:val="24"/>
          <w:szCs w:val="24"/>
          <w:lang w:val="kk-KZ" w:bidi="kk-KZ"/>
        </w:rPr>
      </w:pPr>
    </w:p>
    <w:p w:rsidR="006F5E91" w:rsidRPr="0055184A" w:rsidRDefault="006F5E91" w:rsidP="004752CB">
      <w:pPr>
        <w:pStyle w:val="a7"/>
        <w:jc w:val="both"/>
        <w:rPr>
          <w:rFonts w:ascii="Times New Roman" w:hAnsi="Times New Roman" w:cs="Times New Roman"/>
          <w:i/>
          <w:iCs/>
          <w:sz w:val="24"/>
          <w:szCs w:val="24"/>
          <w:lang w:val="kk-KZ" w:bidi="kk-KZ"/>
        </w:rPr>
      </w:pPr>
    </w:p>
    <w:p w:rsidR="006F5E91" w:rsidRPr="0055184A" w:rsidRDefault="006F5E91" w:rsidP="004752CB">
      <w:pPr>
        <w:pStyle w:val="a7"/>
        <w:jc w:val="both"/>
        <w:rPr>
          <w:rFonts w:ascii="Times New Roman" w:hAnsi="Times New Roman" w:cs="Times New Roman"/>
          <w:i/>
          <w:iCs/>
          <w:sz w:val="24"/>
          <w:szCs w:val="24"/>
          <w:lang w:val="kk-KZ" w:bidi="kk-KZ"/>
        </w:rPr>
      </w:pPr>
    </w:p>
    <w:sectPr w:rsidR="006F5E91" w:rsidRPr="005518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B6A" w:rsidRDefault="00902B6A" w:rsidP="004752CB">
      <w:pPr>
        <w:spacing w:after="0" w:line="240" w:lineRule="auto"/>
      </w:pPr>
      <w:r>
        <w:separator/>
      </w:r>
    </w:p>
  </w:endnote>
  <w:endnote w:type="continuationSeparator" w:id="0">
    <w:p w:rsidR="00902B6A" w:rsidRDefault="00902B6A" w:rsidP="00475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BB" w:rsidRDefault="00902B6A">
    <w:pPr>
      <w:rPr>
        <w:sz w:val="2"/>
        <w:szCs w:val="2"/>
      </w:rPr>
    </w:pPr>
    <w:r>
      <w:pict>
        <v:shapetype id="_x0000_t202" coordsize="21600,21600" o:spt="202" path="m,l,21600r21600,l21600,xe">
          <v:stroke joinstyle="miter"/>
          <v:path gradientshapeok="t" o:connecttype="rect"/>
        </v:shapetype>
        <v:shape id="_x0000_s2051" type="#_x0000_t202" style="position:absolute;margin-left:62.95pt;margin-top:548.9pt;width:9.1pt;height:7.45pt;z-index:-251655168;mso-wrap-style:none;mso-wrap-distance-left:5pt;mso-wrap-distance-right:5pt;mso-position-horizontal-relative:page;mso-position-vertical-relative:page" wrapcoords="0 0" filled="f" stroked="f">
          <v:textbox style="mso-fit-shape-to-text:t" inset="0,0,0,0">
            <w:txbxContent>
              <w:p w:rsidR="008E3EBB" w:rsidRDefault="00C446BF">
                <w:pPr>
                  <w:spacing w:line="240" w:lineRule="auto"/>
                </w:pPr>
                <w:r>
                  <w:fldChar w:fldCharType="begin"/>
                </w:r>
                <w:r>
                  <w:instrText xml:space="preserve"> PAGE \* MERGEFORMAT </w:instrText>
                </w:r>
                <w:r>
                  <w:fldChar w:fldCharType="separate"/>
                </w:r>
                <w:r w:rsidRPr="00BF4A07">
                  <w:rPr>
                    <w:noProof/>
                  </w:rPr>
                  <w:t>322</w:t>
                </w:r>
                <w:r>
                  <w:rPr>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BB" w:rsidRDefault="00902B6A">
    <w:pPr>
      <w:rPr>
        <w:sz w:val="2"/>
        <w:szCs w:val="2"/>
      </w:rPr>
    </w:pPr>
    <w:r>
      <w:pict>
        <v:shapetype id="_x0000_t202" coordsize="21600,21600" o:spt="202" path="m,l,21600r21600,l21600,xe">
          <v:stroke joinstyle="miter"/>
          <v:path gradientshapeok="t" o:connecttype="rect"/>
        </v:shapetype>
        <v:shape id="_x0000_s2052" type="#_x0000_t202" style="position:absolute;margin-left:358.15pt;margin-top:552.25pt;width:8.4pt;height:7.45pt;z-index:-251654144;mso-wrap-style:none;mso-wrap-distance-left:5pt;mso-wrap-distance-right:5pt;mso-position-horizontal-relative:page;mso-position-vertical-relative:page" wrapcoords="0 0" filled="f" stroked="f">
          <v:textbox style="mso-fit-shape-to-text:t" inset="0,0,0,0">
            <w:txbxContent>
              <w:p w:rsidR="008E3EBB" w:rsidRDefault="00902B6A">
                <w:pPr>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BB" w:rsidRDefault="00902B6A">
    <w:pPr>
      <w:rPr>
        <w:sz w:val="2"/>
        <w:szCs w:val="2"/>
      </w:rPr>
    </w:pPr>
    <w:r>
      <w:pict>
        <v:shapetype id="_x0000_t202" coordsize="21600,21600" o:spt="202" path="m,l,21600r21600,l21600,xe">
          <v:stroke joinstyle="miter"/>
          <v:path gradientshapeok="t" o:connecttype="rect"/>
        </v:shapetype>
        <v:shape id="_x0000_s2054" type="#_x0000_t202" style="position:absolute;margin-left:346.65pt;margin-top:548.75pt;width:15pt;height:7.5pt;z-index:-251652096;mso-wrap-style:none;mso-wrap-distance-left:5pt;mso-wrap-distance-right:5pt;mso-position-horizontal-relative:page;mso-position-vertical-relative:page" wrapcoords="0 0" filled="f" stroked="f">
          <v:textbox style="mso-fit-shape-to-text:t" inset="0,0,0,0">
            <w:txbxContent>
              <w:p w:rsidR="008E3EBB" w:rsidRDefault="00C446BF">
                <w:pPr>
                  <w:spacing w:line="240" w:lineRule="auto"/>
                </w:pPr>
                <w:r>
                  <w:fldChar w:fldCharType="begin"/>
                </w:r>
                <w:r>
                  <w:instrText xml:space="preserve"> PAGE \* MERGEFORMAT </w:instrText>
                </w:r>
                <w:r>
                  <w:fldChar w:fldCharType="separate"/>
                </w:r>
                <w:r w:rsidR="0055184A">
                  <w:rPr>
                    <w:noProof/>
                  </w:rPr>
                  <w:t>1</w:t>
                </w:r>
                <w:r>
                  <w:rPr>
                    <w:noProof/>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B6A" w:rsidRDefault="00902B6A" w:rsidP="004752CB">
      <w:pPr>
        <w:spacing w:after="0" w:line="240" w:lineRule="auto"/>
      </w:pPr>
      <w:r>
        <w:separator/>
      </w:r>
    </w:p>
  </w:footnote>
  <w:footnote w:type="continuationSeparator" w:id="0">
    <w:p w:rsidR="00902B6A" w:rsidRDefault="00902B6A" w:rsidP="004752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BB" w:rsidRDefault="00902B6A">
    <w:pPr>
      <w:rPr>
        <w:sz w:val="2"/>
        <w:szCs w:val="2"/>
      </w:rPr>
    </w:pPr>
    <w:r>
      <w:pict>
        <v:shapetype id="_x0000_t202" coordsize="21600,21600" o:spt="202" path="m,l,21600r21600,l21600,xe">
          <v:stroke joinstyle="miter"/>
          <v:path gradientshapeok="t" o:connecttype="rect"/>
        </v:shapetype>
        <v:shape id="_x0000_s2049" type="#_x0000_t202" style="position:absolute;margin-left:57.1pt;margin-top:37.45pt;width:61.9pt;height:6.95pt;z-index:-251657216;mso-wrap-style:none;mso-wrap-distance-left:5pt;mso-wrap-distance-right:5pt;mso-position-horizontal-relative:page;mso-position-vertical-relative:page" wrapcoords="0 0" filled="f" stroked="f">
          <v:textbox style="mso-fit-shape-to-text:t" inset="0,0,0,0">
            <w:txbxContent>
              <w:p w:rsidR="008E3EBB" w:rsidRDefault="00C446BF">
                <w:pPr>
                  <w:spacing w:line="240" w:lineRule="auto"/>
                </w:pPr>
                <w:r>
                  <w:rPr>
                    <w:i/>
                    <w:iCs/>
                  </w:rPr>
                  <w:t>С. Ә. Мәшеков</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BB" w:rsidRDefault="00902B6A">
    <w:pPr>
      <w:rPr>
        <w:sz w:val="2"/>
        <w:szCs w:val="2"/>
      </w:rPr>
    </w:pPr>
    <w:r>
      <w:pict>
        <v:shapetype id="_x0000_t202" coordsize="21600,21600" o:spt="202" path="m,l,21600r21600,l21600,xe">
          <v:stroke joinstyle="miter"/>
          <v:path gradientshapeok="t" o:connecttype="rect"/>
        </v:shapetype>
        <v:shape id="_x0000_s2053" type="#_x0000_t202" style="position:absolute;margin-left:89.9pt;margin-top:37.75pt;width:273.25pt;height:9.25pt;z-index:-251653120;mso-wrap-style:none;mso-wrap-distance-left:5pt;mso-wrap-distance-right:5pt;mso-position-horizontal-relative:page;mso-position-vertical-relative:page" wrapcoords="0 0" filled="f" stroked="f">
          <v:textbox style="mso-fit-shape-to-text:t" inset="0,0,0,0">
            <w:txbxContent>
              <w:p w:rsidR="008E3EBB" w:rsidRDefault="00902B6A">
                <w:pPr>
                  <w:spacing w:line="240" w:lineRule="auto"/>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6493"/>
    <w:multiLevelType w:val="multilevel"/>
    <w:tmpl w:val="5FA84168"/>
    <w:lvl w:ilvl="0">
      <w:start w:val="1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7E7626"/>
    <w:multiLevelType w:val="multilevel"/>
    <w:tmpl w:val="A27298FC"/>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1C7017"/>
    <w:multiLevelType w:val="multilevel"/>
    <w:tmpl w:val="05168C2C"/>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6363B1F"/>
    <w:multiLevelType w:val="multilevel"/>
    <w:tmpl w:val="8D3EF312"/>
    <w:lvl w:ilvl="0">
      <w:start w:val="2"/>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49402B1"/>
    <w:multiLevelType w:val="multilevel"/>
    <w:tmpl w:val="DDC2129A"/>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02E1805"/>
    <w:multiLevelType w:val="multilevel"/>
    <w:tmpl w:val="67E0695C"/>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BA83922"/>
    <w:multiLevelType w:val="multilevel"/>
    <w:tmpl w:val="0A3609EE"/>
    <w:lvl w:ilvl="0">
      <w:start w:val="2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CCE"/>
    <w:rsid w:val="004752CB"/>
    <w:rsid w:val="0055184A"/>
    <w:rsid w:val="00655CCE"/>
    <w:rsid w:val="006F5E91"/>
    <w:rsid w:val="00901037"/>
    <w:rsid w:val="00902B6A"/>
    <w:rsid w:val="0098762E"/>
    <w:rsid w:val="00B209D1"/>
    <w:rsid w:val="00C446BF"/>
    <w:rsid w:val="00E54D9A"/>
    <w:rsid w:val="00F3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5C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5CCE"/>
    <w:rPr>
      <w:rFonts w:ascii="Tahoma" w:hAnsi="Tahoma" w:cs="Tahoma"/>
      <w:sz w:val="16"/>
      <w:szCs w:val="16"/>
    </w:rPr>
  </w:style>
  <w:style w:type="paragraph" w:styleId="a5">
    <w:name w:val="header"/>
    <w:basedOn w:val="a"/>
    <w:link w:val="a6"/>
    <w:uiPriority w:val="99"/>
    <w:unhideWhenUsed/>
    <w:rsid w:val="004752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752CB"/>
  </w:style>
  <w:style w:type="paragraph" w:styleId="a7">
    <w:name w:val="No Spacing"/>
    <w:uiPriority w:val="1"/>
    <w:qFormat/>
    <w:rsid w:val="004752CB"/>
    <w:pPr>
      <w:spacing w:after="0" w:line="240" w:lineRule="auto"/>
    </w:pPr>
  </w:style>
  <w:style w:type="character" w:customStyle="1" w:styleId="3">
    <w:name w:val="Основной текст (3)_"/>
    <w:basedOn w:val="a0"/>
    <w:link w:val="30"/>
    <w:rsid w:val="0055184A"/>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55184A"/>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5C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5CCE"/>
    <w:rPr>
      <w:rFonts w:ascii="Tahoma" w:hAnsi="Tahoma" w:cs="Tahoma"/>
      <w:sz w:val="16"/>
      <w:szCs w:val="16"/>
    </w:rPr>
  </w:style>
  <w:style w:type="paragraph" w:styleId="a5">
    <w:name w:val="header"/>
    <w:basedOn w:val="a"/>
    <w:link w:val="a6"/>
    <w:uiPriority w:val="99"/>
    <w:unhideWhenUsed/>
    <w:rsid w:val="004752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752CB"/>
  </w:style>
  <w:style w:type="paragraph" w:styleId="a7">
    <w:name w:val="No Spacing"/>
    <w:uiPriority w:val="1"/>
    <w:qFormat/>
    <w:rsid w:val="004752CB"/>
    <w:pPr>
      <w:spacing w:after="0" w:line="240" w:lineRule="auto"/>
    </w:pPr>
  </w:style>
  <w:style w:type="character" w:customStyle="1" w:styleId="3">
    <w:name w:val="Основной текст (3)_"/>
    <w:basedOn w:val="a0"/>
    <w:link w:val="30"/>
    <w:rsid w:val="0055184A"/>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55184A"/>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1846</Words>
  <Characters>10527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Alash media</dc:creator>
  <cp:lastModifiedBy>100715</cp:lastModifiedBy>
  <cp:revision>3</cp:revision>
  <dcterms:created xsi:type="dcterms:W3CDTF">2018-02-21T17:01:00Z</dcterms:created>
  <dcterms:modified xsi:type="dcterms:W3CDTF">2018-02-24T05:55:00Z</dcterms:modified>
</cp:coreProperties>
</file>